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0F2C5" w14:textId="566F5CD7" w:rsidR="00BA19B8" w:rsidRPr="00B266B0" w:rsidRDefault="00BA19B8" w:rsidP="00BA19B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w:t>
      </w:r>
      <w:r w:rsidRPr="00B266B0">
        <w:rPr>
          <w:bCs/>
          <w:noProof w:val="0"/>
          <w:sz w:val="24"/>
          <w:szCs w:val="24"/>
        </w:rPr>
        <w:tab/>
      </w:r>
      <w:r w:rsidR="004310C4" w:rsidRPr="004310C4">
        <w:rPr>
          <w:bCs/>
          <w:noProof w:val="0"/>
          <w:sz w:val="24"/>
          <w:szCs w:val="24"/>
        </w:rPr>
        <w:t>R3-234342</w:t>
      </w:r>
    </w:p>
    <w:p w14:paraId="7C0E236A" w14:textId="77777777" w:rsidR="00BA19B8" w:rsidRPr="00B1063A" w:rsidRDefault="00BA19B8" w:rsidP="00BA19B8">
      <w:pPr>
        <w:pStyle w:val="Header"/>
        <w:tabs>
          <w:tab w:val="right" w:pos="9639"/>
        </w:tabs>
        <w:rPr>
          <w:bCs/>
          <w:noProof w:val="0"/>
          <w:sz w:val="24"/>
          <w:szCs w:val="24"/>
          <w:lang w:val="en-US"/>
        </w:rPr>
      </w:pPr>
      <w:r>
        <w:rPr>
          <w:rFonts w:cs="Arial"/>
          <w:sz w:val="24"/>
          <w:szCs w:val="24"/>
          <w:lang w:val="en-US"/>
        </w:rPr>
        <w:t>Toulouse, France</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 2</w:t>
      </w:r>
      <w:r>
        <w:rPr>
          <w:rFonts w:cs="Arial"/>
          <w:sz w:val="24"/>
          <w:szCs w:val="24"/>
          <w:lang w:val="en-US"/>
        </w:rPr>
        <w:t>5</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2023</w:t>
      </w:r>
    </w:p>
    <w:p w14:paraId="05FE47DF" w14:textId="77777777" w:rsidR="00CD4C7B" w:rsidRPr="00BA19B8"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D9CA21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w:t>
      </w:r>
      <w:r w:rsidR="005D7E9D">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4781DDF"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EC7410">
        <w:rPr>
          <w:rFonts w:ascii="Arial" w:hAnsi="Arial" w:cs="Arial"/>
          <w:b/>
          <w:bCs/>
          <w:sz w:val="24"/>
          <w:szCs w:val="24"/>
        </w:rPr>
        <w:t>A</w:t>
      </w:r>
      <w:r w:rsidR="00D4571D" w:rsidRPr="7A6B2D0C">
        <w:rPr>
          <w:rFonts w:ascii="Arial" w:hAnsi="Arial" w:cs="Arial"/>
          <w:b/>
          <w:bCs/>
          <w:sz w:val="24"/>
          <w:szCs w:val="24"/>
        </w:rPr>
        <w:t>I/ML Mobility Optimization</w:t>
      </w:r>
      <w:r w:rsidR="004A72EF" w:rsidRPr="7A6B2D0C">
        <w:rPr>
          <w:rFonts w:ascii="Arial" w:hAnsi="Arial" w:cs="Arial"/>
          <w:b/>
          <w:bCs/>
          <w:sz w:val="24"/>
          <w:szCs w:val="24"/>
        </w:rPr>
        <w:t xml:space="preserve"> </w:t>
      </w:r>
    </w:p>
    <w:p w14:paraId="6911FBAD" w14:textId="1E858CD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16D4A">
        <w:rPr>
          <w:rFonts w:ascii="Arial" w:hAnsi="Arial" w:cs="Arial"/>
          <w:b/>
          <w:bCs/>
          <w:sz w:val="24"/>
        </w:rPr>
        <w:t>Discussion and Decision</w:t>
      </w:r>
    </w:p>
    <w:p w14:paraId="4300045D" w14:textId="0F4FFE7D" w:rsidR="00EA46B2" w:rsidRDefault="00CD4C7B" w:rsidP="00331920">
      <w:pPr>
        <w:pStyle w:val="Heading1"/>
      </w:pPr>
      <w:r w:rsidRPr="006E13D1">
        <w:t>1</w:t>
      </w:r>
      <w:r w:rsidRPr="006E13D1">
        <w:tab/>
      </w:r>
      <w:r w:rsidR="0056573F">
        <w:t>Introduction</w:t>
      </w:r>
      <w:bookmarkStart w:id="1" w:name="_Hlk85061506"/>
    </w:p>
    <w:p w14:paraId="762CB329" w14:textId="77777777" w:rsidR="002B50C6" w:rsidRDefault="002B50C6" w:rsidP="001E3607">
      <w:r>
        <w:t xml:space="preserve">In this contribution, we discuss some remaining aspects of AI/ML Mobility Optimization use case. </w:t>
      </w:r>
    </w:p>
    <w:p w14:paraId="26EDA71B" w14:textId="6A633718" w:rsidR="001E3607" w:rsidRDefault="001E3607" w:rsidP="001E3607">
      <w:r>
        <w:t>In RAN3 #120 the following agreements were achieved with respect to predicted UE Trajectory</w:t>
      </w:r>
      <w:r w:rsidR="002B50C6">
        <w:t>:</w:t>
      </w:r>
      <w:r>
        <w:t xml:space="preserve"> </w:t>
      </w:r>
    </w:p>
    <w:p w14:paraId="06308CFB" w14:textId="77777777" w:rsidR="001E3607" w:rsidRPr="00F47DB4" w:rsidRDefault="001E3607" w:rsidP="001E3607">
      <w:pPr>
        <w:rPr>
          <w:rFonts w:ascii="Calibri" w:hAnsi="Calibri" w:cs="Calibri"/>
          <w:b/>
          <w:bCs/>
          <w:color w:val="008000"/>
          <w:sz w:val="18"/>
        </w:rPr>
      </w:pPr>
      <w:r w:rsidRPr="00F47DB4">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0F9D2851" w14:textId="77777777" w:rsidR="001E3607" w:rsidRPr="00F47DB4" w:rsidRDefault="001E3607" w:rsidP="001E3607">
      <w:pPr>
        <w:rPr>
          <w:rFonts w:ascii="Calibri" w:hAnsi="Calibri" w:cs="Calibri"/>
          <w:b/>
          <w:bCs/>
          <w:color w:val="008000"/>
          <w:sz w:val="18"/>
        </w:rPr>
      </w:pPr>
      <w:r w:rsidRPr="00F47DB4">
        <w:rPr>
          <w:rFonts w:ascii="Calibri" w:hAnsi="Calibri" w:cs="Calibri"/>
          <w:b/>
          <w:bCs/>
          <w:color w:val="008000"/>
          <w:sz w:val="18"/>
        </w:rPr>
        <w:t xml:space="preserve">Take the procedure for UE performance feedback report as the baseline to also support the measured UE trajectory collection by the source gNB. </w:t>
      </w:r>
    </w:p>
    <w:p w14:paraId="6C0E27C4" w14:textId="367B0B35" w:rsidR="001E3607" w:rsidRPr="001E3607" w:rsidRDefault="001E3607" w:rsidP="001E3607">
      <w:pPr>
        <w:rPr>
          <w:rFonts w:ascii="Calibri" w:hAnsi="Calibri" w:cs="Calibri"/>
          <w:b/>
          <w:bCs/>
          <w:color w:val="0000FF"/>
          <w:sz w:val="18"/>
        </w:rPr>
      </w:pPr>
      <w:r w:rsidRPr="00F47DB4">
        <w:rPr>
          <w:rFonts w:ascii="Calibri" w:hAnsi="Calibri" w:cs="Calibri"/>
          <w:b/>
          <w:bCs/>
          <w:color w:val="0000FF"/>
          <w:sz w:val="18"/>
        </w:rPr>
        <w:t>The details on how to request the measured UE trajectory collection needs to be further discussed.</w:t>
      </w:r>
    </w:p>
    <w:p w14:paraId="6F8D5435" w14:textId="188768EC" w:rsidR="005608EF" w:rsidRDefault="002B50C6" w:rsidP="005608EF">
      <w:pPr>
        <w:pStyle w:val="B1"/>
        <w:ind w:left="0" w:firstLine="0"/>
      </w:pPr>
      <w:r>
        <w:t>Furthermore, we discuss possible standardization impacts from s</w:t>
      </w:r>
      <w:r w:rsidR="00F11FD5">
        <w:t>ome of the agreed outputs for AI/ML Mobility Enhancements</w:t>
      </w:r>
      <w:r>
        <w:t xml:space="preserve"> that were agreed</w:t>
      </w:r>
      <w:r w:rsidR="00F11FD5">
        <w:t xml:space="preserve"> in TR 37.817</w:t>
      </w:r>
      <w:r>
        <w:t xml:space="preserve">. Specifically, the following outputs were agreed: </w:t>
      </w:r>
    </w:p>
    <w:p w14:paraId="0B553B02" w14:textId="11B0DBE2" w:rsidR="00F11FD5" w:rsidRDefault="00F11FD5" w:rsidP="00F11FD5">
      <w:pPr>
        <w:pStyle w:val="B1"/>
        <w:numPr>
          <w:ilvl w:val="0"/>
          <w:numId w:val="19"/>
        </w:numPr>
      </w:pPr>
      <w:r w:rsidRPr="00AE2F85">
        <w:t>Estimated arrival probability in CHO and relevant confidence interval</w:t>
      </w:r>
    </w:p>
    <w:p w14:paraId="3D91F149" w14:textId="65D3F810" w:rsidR="00F11FD5" w:rsidRPr="00AE2F85" w:rsidRDefault="00F11FD5" w:rsidP="00F11FD5">
      <w:pPr>
        <w:pStyle w:val="B1"/>
        <w:numPr>
          <w:ilvl w:val="0"/>
          <w:numId w:val="19"/>
        </w:numPr>
      </w:pPr>
      <w:r w:rsidRPr="00AE2F85">
        <w:t>Predicted handover target node, candidate cells in CHO, may together with the confidence of the prediction</w:t>
      </w:r>
    </w:p>
    <w:p w14:paraId="22E2502B" w14:textId="121659F5" w:rsidR="00F11FD5" w:rsidRDefault="00F11FD5" w:rsidP="00F11FD5">
      <w:pPr>
        <w:pStyle w:val="B1"/>
        <w:numPr>
          <w:ilvl w:val="0"/>
          <w:numId w:val="19"/>
        </w:numPr>
      </w:pPr>
      <w:r>
        <w:t>P</w:t>
      </w:r>
      <w:r w:rsidRPr="00AA7B8D">
        <w:t>riority, handover execution timing, predicted resource reservation time window for CHO</w:t>
      </w:r>
      <w:r>
        <w:t>.</w:t>
      </w:r>
    </w:p>
    <w:p w14:paraId="11530732" w14:textId="68B10859" w:rsidR="001E3607" w:rsidRPr="001D465E" w:rsidRDefault="00F11FD5" w:rsidP="001E3607">
      <w:pPr>
        <w:rPr>
          <w:lang w:val="en-US"/>
        </w:rPr>
      </w:pPr>
      <w:r>
        <w:t xml:space="preserve">In this contribution, we discuss </w:t>
      </w:r>
      <w:r w:rsidR="002B50C6">
        <w:t xml:space="preserve">the above </w:t>
      </w:r>
      <w:r w:rsidR="003F0B24">
        <w:t>and provide our views.</w:t>
      </w:r>
    </w:p>
    <w:p w14:paraId="0181FEE8" w14:textId="5BA10B2C" w:rsidR="001E3607" w:rsidRPr="006E13D1" w:rsidRDefault="001E3607" w:rsidP="001E3607">
      <w:pPr>
        <w:pStyle w:val="Heading1"/>
      </w:pPr>
      <w:r w:rsidRPr="006E13D1">
        <w:t>2</w:t>
      </w:r>
      <w:r w:rsidRPr="006E13D1">
        <w:tab/>
      </w:r>
      <w:r w:rsidR="00835D46">
        <w:t>UE Trajectory Prediction</w:t>
      </w:r>
    </w:p>
    <w:p w14:paraId="731CC506" w14:textId="2054988E"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In the last RAN3 meeting we agreed that UE Trajectory prediction is only limited to the next hop target NG-RAN node. A node can train a ML Model for cell-based UE Trajectory prediction by receiving UE trajectory in the form of UE History Information related to one or more cells within the next hop target NG-RAN node. A question that arises is how to collect data related to UE Trajectory for training a ML Model. A simple way to collect this data is to configure a measurement related to UE Trajectory information in the AI/ML Class 1 procedure (in the AI/ML INFORMATION REQUEST (name FFS) message)</w:t>
      </w:r>
      <w:r w:rsidR="00835D46">
        <w:rPr>
          <w:rFonts w:ascii="Times New Roman" w:hAnsi="Times New Roman"/>
          <w:sz w:val="20"/>
          <w:lang w:val="en-GB"/>
        </w:rPr>
        <w:t>, similarly to how we configure UE Performance Feedback</w:t>
      </w:r>
      <w:r>
        <w:rPr>
          <w:rFonts w:ascii="Times New Roman" w:hAnsi="Times New Roman"/>
          <w:sz w:val="20"/>
          <w:lang w:val="en-GB"/>
        </w:rPr>
        <w:t xml:space="preserve">. </w:t>
      </w:r>
    </w:p>
    <w:p w14:paraId="31BF609B" w14:textId="77777777" w:rsidR="001E3607" w:rsidRDefault="001E3607" w:rsidP="001E3607">
      <w:pPr>
        <w:pStyle w:val="00BodyText"/>
        <w:spacing w:after="0"/>
        <w:rPr>
          <w:rFonts w:ascii="Times New Roman" w:hAnsi="Times New Roman"/>
          <w:sz w:val="20"/>
          <w:lang w:val="en-GB"/>
        </w:rPr>
      </w:pPr>
    </w:p>
    <w:p w14:paraId="15E9EF35" w14:textId="000D34F6" w:rsidR="001E3607" w:rsidRPr="00C86ED7" w:rsidRDefault="001E3607" w:rsidP="001E3607">
      <w:pPr>
        <w:pStyle w:val="00BodyText"/>
        <w:spacing w:after="0"/>
        <w:rPr>
          <w:rFonts w:ascii="Times New Roman" w:hAnsi="Times New Roman"/>
          <w:b/>
          <w:bCs/>
          <w:sz w:val="20"/>
          <w:lang w:val="en-GB"/>
        </w:rPr>
      </w:pPr>
      <w:r w:rsidRPr="00C86ED7">
        <w:rPr>
          <w:rFonts w:ascii="Times New Roman" w:hAnsi="Times New Roman"/>
          <w:b/>
          <w:bCs/>
          <w:sz w:val="20"/>
          <w:lang w:val="en-GB"/>
        </w:rPr>
        <w:t>Proposal</w:t>
      </w:r>
      <w:r w:rsidR="00374BF5">
        <w:rPr>
          <w:rFonts w:ascii="Times New Roman" w:hAnsi="Times New Roman"/>
          <w:b/>
          <w:bCs/>
          <w:sz w:val="20"/>
          <w:lang w:val="en-GB"/>
        </w:rPr>
        <w:t xml:space="preserve"> 1</w:t>
      </w:r>
      <w:r w:rsidRPr="00C86ED7">
        <w:rPr>
          <w:rFonts w:ascii="Times New Roman" w:hAnsi="Times New Roman"/>
          <w:b/>
          <w:bCs/>
          <w:sz w:val="20"/>
          <w:lang w:val="en-GB"/>
        </w:rPr>
        <w:t>: UE Trajectory information can be collected from a target NG-RAN node by configuring a measurement related to UE Trajectory information in the AI/ML</w:t>
      </w:r>
      <w:r w:rsidRPr="00377529">
        <w:rPr>
          <w:rFonts w:ascii="Times New Roman" w:hAnsi="Times New Roman"/>
          <w:b/>
          <w:bCs/>
          <w:sz w:val="20"/>
          <w:lang w:val="en-GB"/>
        </w:rPr>
        <w:t xml:space="preserve"> INFORMATION REQUEST</w:t>
      </w:r>
      <w:r w:rsidRPr="00C86ED7">
        <w:rPr>
          <w:rFonts w:ascii="Times New Roman" w:hAnsi="Times New Roman"/>
          <w:b/>
          <w:bCs/>
          <w:sz w:val="20"/>
          <w:lang w:val="en-GB"/>
        </w:rPr>
        <w:t xml:space="preserve"> (name FFS) message.</w:t>
      </w:r>
    </w:p>
    <w:p w14:paraId="4A8A7003" w14:textId="77777777" w:rsidR="001E3607" w:rsidRDefault="001E3607" w:rsidP="001E3607">
      <w:pPr>
        <w:pStyle w:val="00BodyText"/>
        <w:spacing w:after="0"/>
        <w:rPr>
          <w:rFonts w:ascii="Times New Roman" w:hAnsi="Times New Roman"/>
          <w:sz w:val="20"/>
          <w:lang w:val="en-GB"/>
        </w:rPr>
      </w:pPr>
    </w:p>
    <w:p w14:paraId="3BF7FFED"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Actual reporting of the UE trajectory information from the target node can be triggered per Handed over UE (in a similar way as UE Performance Feedback is collected).</w:t>
      </w:r>
    </w:p>
    <w:p w14:paraId="342202F6" w14:textId="77777777" w:rsidR="001E3607" w:rsidRDefault="001E3607" w:rsidP="001E3607">
      <w:pPr>
        <w:pStyle w:val="00BodyText"/>
        <w:spacing w:after="0"/>
        <w:rPr>
          <w:rFonts w:ascii="Times New Roman" w:hAnsi="Times New Roman"/>
          <w:sz w:val="20"/>
          <w:lang w:val="en-GB"/>
        </w:rPr>
      </w:pPr>
    </w:p>
    <w:p w14:paraId="17D8655F" w14:textId="06CCE78E" w:rsidR="001E3607" w:rsidRPr="001D465E" w:rsidRDefault="001E3607" w:rsidP="001E3607">
      <w:pPr>
        <w:pStyle w:val="00BodyText"/>
        <w:spacing w:after="0"/>
        <w:rPr>
          <w:rFonts w:ascii="Times New Roman" w:hAnsi="Times New Roman"/>
          <w:b/>
          <w:bCs/>
          <w:sz w:val="20"/>
          <w:lang w:val="en-GB"/>
        </w:rPr>
      </w:pPr>
      <w:r w:rsidRPr="001D465E">
        <w:rPr>
          <w:rFonts w:ascii="Times New Roman" w:hAnsi="Times New Roman"/>
          <w:b/>
          <w:bCs/>
          <w:sz w:val="20"/>
          <w:lang w:val="en-GB"/>
        </w:rPr>
        <w:t>Proposal</w:t>
      </w:r>
      <w:r w:rsidR="00374BF5">
        <w:rPr>
          <w:rFonts w:ascii="Times New Roman" w:hAnsi="Times New Roman"/>
          <w:b/>
          <w:bCs/>
          <w:sz w:val="20"/>
          <w:lang w:val="en-GB"/>
        </w:rPr>
        <w:t xml:space="preserve"> 2</w:t>
      </w:r>
      <w:r w:rsidRPr="001D465E">
        <w:rPr>
          <w:rFonts w:ascii="Times New Roman" w:hAnsi="Times New Roman"/>
          <w:b/>
          <w:bCs/>
          <w:sz w:val="20"/>
          <w:lang w:val="en-GB"/>
        </w:rPr>
        <w:t xml:space="preserve">: </w:t>
      </w:r>
      <w:r w:rsidR="00374BF5">
        <w:rPr>
          <w:rFonts w:ascii="Times New Roman" w:hAnsi="Times New Roman"/>
          <w:b/>
          <w:bCs/>
          <w:sz w:val="20"/>
          <w:lang w:val="en-GB"/>
        </w:rPr>
        <w:t xml:space="preserve">The source NG-RAN node triggers </w:t>
      </w:r>
      <w:r w:rsidRPr="001D465E">
        <w:rPr>
          <w:rFonts w:ascii="Times New Roman" w:hAnsi="Times New Roman"/>
          <w:b/>
          <w:bCs/>
          <w:sz w:val="20"/>
          <w:lang w:val="en-GB"/>
        </w:rPr>
        <w:t xml:space="preserve">UE Trajectory information </w:t>
      </w:r>
      <w:r w:rsidR="00374BF5">
        <w:rPr>
          <w:rFonts w:ascii="Times New Roman" w:hAnsi="Times New Roman"/>
          <w:b/>
          <w:bCs/>
          <w:sz w:val="20"/>
          <w:lang w:val="en-GB"/>
        </w:rPr>
        <w:t xml:space="preserve">reporting by </w:t>
      </w:r>
      <w:r w:rsidRPr="001D465E">
        <w:rPr>
          <w:rFonts w:ascii="Times New Roman" w:hAnsi="Times New Roman"/>
          <w:b/>
          <w:bCs/>
          <w:sz w:val="20"/>
          <w:lang w:val="en-GB"/>
        </w:rPr>
        <w:t xml:space="preserve">the target NG-RAN node by including the </w:t>
      </w:r>
      <w:r w:rsidR="00374BF5">
        <w:rPr>
          <w:rFonts w:ascii="Times New Roman" w:hAnsi="Times New Roman"/>
          <w:b/>
          <w:bCs/>
          <w:sz w:val="20"/>
          <w:lang w:val="en-GB"/>
        </w:rPr>
        <w:t xml:space="preserve">corresponding </w:t>
      </w:r>
      <w:r w:rsidRPr="001D465E">
        <w:rPr>
          <w:rFonts w:ascii="Times New Roman" w:hAnsi="Times New Roman"/>
          <w:b/>
          <w:bCs/>
          <w:sz w:val="20"/>
          <w:lang w:val="en-GB"/>
        </w:rPr>
        <w:t>measurement ID in the H</w:t>
      </w:r>
      <w:r>
        <w:rPr>
          <w:rFonts w:ascii="Times New Roman" w:hAnsi="Times New Roman"/>
          <w:b/>
          <w:bCs/>
          <w:sz w:val="20"/>
          <w:lang w:val="en-GB"/>
        </w:rPr>
        <w:t>ANDOVER REQUEST</w:t>
      </w:r>
      <w:r w:rsidRPr="001D465E">
        <w:rPr>
          <w:rFonts w:ascii="Times New Roman" w:hAnsi="Times New Roman"/>
          <w:b/>
          <w:bCs/>
          <w:sz w:val="20"/>
          <w:lang w:val="en-GB"/>
        </w:rPr>
        <w:t xml:space="preserve"> message.</w:t>
      </w:r>
    </w:p>
    <w:p w14:paraId="63B5A45B" w14:textId="77777777" w:rsidR="001E3607" w:rsidRDefault="001E3607" w:rsidP="001E3607">
      <w:pPr>
        <w:pStyle w:val="00BodyText"/>
        <w:spacing w:after="0"/>
        <w:rPr>
          <w:rFonts w:ascii="Times New Roman" w:hAnsi="Times New Roman"/>
          <w:sz w:val="20"/>
          <w:lang w:val="en-GB"/>
        </w:rPr>
      </w:pPr>
    </w:p>
    <w:p w14:paraId="4A6F35C3"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lastRenderedPageBreak/>
        <w:t xml:space="preserve">For each UE being received at the target NG-RAN node for which a UE Trajectory information is requested during the Handover procedure, the target NG-RAN node provides UE Trajectory Information in the AI/ML INFORMATION UPDATE (name FFS) message.   </w:t>
      </w:r>
    </w:p>
    <w:p w14:paraId="276E599A" w14:textId="77777777" w:rsidR="001E3607" w:rsidRDefault="001E3607" w:rsidP="001E3607">
      <w:pPr>
        <w:pStyle w:val="00BodyText"/>
        <w:spacing w:after="0"/>
        <w:rPr>
          <w:rFonts w:ascii="Times New Roman" w:hAnsi="Times New Roman"/>
          <w:sz w:val="20"/>
          <w:lang w:val="en-GB"/>
        </w:rPr>
      </w:pPr>
    </w:p>
    <w:p w14:paraId="4F7021AA" w14:textId="4FD49359" w:rsidR="001E3607" w:rsidRPr="00377529" w:rsidRDefault="001E3607" w:rsidP="001E3607">
      <w:pPr>
        <w:pStyle w:val="00BodyText"/>
        <w:spacing w:after="0"/>
        <w:rPr>
          <w:rFonts w:ascii="Times New Roman" w:hAnsi="Times New Roman"/>
          <w:b/>
          <w:bCs/>
          <w:sz w:val="20"/>
          <w:lang w:val="en-GB"/>
        </w:rPr>
      </w:pPr>
      <w:r w:rsidRPr="00377529">
        <w:rPr>
          <w:rFonts w:ascii="Times New Roman" w:hAnsi="Times New Roman"/>
          <w:b/>
          <w:bCs/>
          <w:sz w:val="20"/>
          <w:lang w:val="en-GB"/>
        </w:rPr>
        <w:t>Proposal</w:t>
      </w:r>
      <w:r w:rsidR="00D27BD6">
        <w:rPr>
          <w:rFonts w:ascii="Times New Roman" w:hAnsi="Times New Roman"/>
          <w:b/>
          <w:bCs/>
          <w:sz w:val="20"/>
          <w:lang w:val="en-GB"/>
        </w:rPr>
        <w:t xml:space="preserve"> 3</w:t>
      </w:r>
      <w:r w:rsidRPr="00377529">
        <w:rPr>
          <w:rFonts w:ascii="Times New Roman" w:hAnsi="Times New Roman"/>
          <w:b/>
          <w:bCs/>
          <w:sz w:val="20"/>
          <w:lang w:val="en-GB"/>
        </w:rPr>
        <w:t>: UE Trajectory information is sent by the target NG-RAN node to the source NG-RAN node in the AI/ML INFORMATION UPDATE (name FFS) for each UE being received at the target NG-RAN node for which a UE Trajectory information is requested during the Handover procedure.</w:t>
      </w:r>
    </w:p>
    <w:p w14:paraId="1BC863DB"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 xml:space="preserve"> </w:t>
      </w:r>
    </w:p>
    <w:p w14:paraId="71AB8E04"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A NG-RAN node in this way may receive enough information to train a ML Model for UE Trajectory prediction. One of the described solutions in the TR 37.817 considers AI/ML Training in the OAM. Therefore, training a ML Model for Trajectory Prediction in the OAM is also in the scope of the Rel.18 use cases.</w:t>
      </w:r>
    </w:p>
    <w:p w14:paraId="5D7417E7" w14:textId="77777777" w:rsidR="001E3607" w:rsidRDefault="001E3607" w:rsidP="001E3607">
      <w:pPr>
        <w:pStyle w:val="00BodyText"/>
        <w:spacing w:after="0"/>
        <w:rPr>
          <w:rFonts w:ascii="Times New Roman" w:hAnsi="Times New Roman"/>
          <w:sz w:val="20"/>
          <w:lang w:val="en-GB"/>
        </w:rPr>
      </w:pPr>
    </w:p>
    <w:p w14:paraId="49C5DAD9" w14:textId="45ADF560" w:rsidR="001E3607" w:rsidRPr="003271D1" w:rsidRDefault="001E3607" w:rsidP="001E3607">
      <w:pPr>
        <w:pStyle w:val="00BodyText"/>
        <w:spacing w:after="0"/>
        <w:rPr>
          <w:rFonts w:ascii="Times New Roman" w:hAnsi="Times New Roman"/>
          <w:b/>
          <w:bCs/>
          <w:sz w:val="20"/>
          <w:lang w:val="en-GB"/>
        </w:rPr>
      </w:pPr>
      <w:r w:rsidRPr="003271D1">
        <w:rPr>
          <w:rFonts w:ascii="Times New Roman" w:hAnsi="Times New Roman"/>
          <w:b/>
          <w:bCs/>
          <w:sz w:val="20"/>
          <w:lang w:val="en-GB"/>
        </w:rPr>
        <w:t>Observation</w:t>
      </w:r>
      <w:r w:rsidR="00D27BD6">
        <w:rPr>
          <w:rFonts w:ascii="Times New Roman" w:hAnsi="Times New Roman"/>
          <w:b/>
          <w:bCs/>
          <w:sz w:val="20"/>
          <w:lang w:val="en-GB"/>
        </w:rPr>
        <w:t xml:space="preserve"> 1</w:t>
      </w:r>
      <w:r w:rsidRPr="003271D1">
        <w:rPr>
          <w:rFonts w:ascii="Times New Roman" w:hAnsi="Times New Roman"/>
          <w:b/>
          <w:bCs/>
          <w:sz w:val="20"/>
          <w:lang w:val="en-GB"/>
        </w:rPr>
        <w:t>: Training a ML Model for Trajectory Prediction in the OAM is in the scope of Rel.18 use cases.</w:t>
      </w:r>
    </w:p>
    <w:p w14:paraId="4669A02E" w14:textId="77777777" w:rsidR="001E3607" w:rsidRDefault="001E3607" w:rsidP="001E3607">
      <w:pPr>
        <w:pStyle w:val="00BodyText"/>
        <w:spacing w:after="0"/>
        <w:rPr>
          <w:rFonts w:ascii="Times New Roman" w:hAnsi="Times New Roman"/>
          <w:sz w:val="20"/>
          <w:lang w:val="en-GB"/>
        </w:rPr>
      </w:pPr>
    </w:p>
    <w:p w14:paraId="5D32ED62" w14:textId="3441DD4A"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 xml:space="preserve">For data collection for cell-based UE trajectory prediction in OAM, OAM may trigger the data collection by requesting the RAN </w:t>
      </w:r>
      <w:r w:rsidR="00817A6B">
        <w:rPr>
          <w:rFonts w:ascii="Times New Roman" w:hAnsi="Times New Roman"/>
          <w:sz w:val="20"/>
          <w:lang w:val="en-GB"/>
        </w:rPr>
        <w:t xml:space="preserve">for </w:t>
      </w:r>
      <w:r>
        <w:rPr>
          <w:rFonts w:ascii="Times New Roman" w:hAnsi="Times New Roman"/>
          <w:sz w:val="20"/>
          <w:lang w:val="en-GB"/>
        </w:rPr>
        <w:t>UE Trajectory information. OAM could therefore request this information from a NG-RAN node which will be the source node of collected UE Trajectory information. The NG-RAN node could sent this information back to OAM, which can subsequently train the corresponding ML Model. Note that different NG-RAN nodes may be managed by different OAM systems. Therefore, by forwarding of UE Trajectory Information from a NG-RAN node to its managing OAM it is possible that different OAM systems train independently models for cell-based UE Trajectory prediction. The trained ML Models may be subsequently deployed to RAN for execution.</w:t>
      </w:r>
    </w:p>
    <w:p w14:paraId="05C9BF4B" w14:textId="77777777" w:rsidR="001E3607" w:rsidRDefault="001E3607" w:rsidP="001E3607">
      <w:pPr>
        <w:pStyle w:val="00BodyText"/>
        <w:spacing w:after="0"/>
        <w:rPr>
          <w:rFonts w:ascii="Times New Roman" w:hAnsi="Times New Roman"/>
          <w:sz w:val="20"/>
          <w:lang w:val="en-GB"/>
        </w:rPr>
      </w:pPr>
    </w:p>
    <w:p w14:paraId="27BC48EF" w14:textId="69072DC8" w:rsidR="001E3607" w:rsidRDefault="001E3607" w:rsidP="001E3607">
      <w:pPr>
        <w:pStyle w:val="00BodyText"/>
        <w:spacing w:after="0"/>
        <w:rPr>
          <w:rFonts w:ascii="Times New Roman" w:hAnsi="Times New Roman"/>
          <w:b/>
          <w:bCs/>
          <w:sz w:val="20"/>
          <w:lang w:val="en-GB"/>
        </w:rPr>
      </w:pPr>
      <w:r w:rsidRPr="00157376">
        <w:rPr>
          <w:rFonts w:ascii="Times New Roman" w:hAnsi="Times New Roman"/>
          <w:b/>
          <w:bCs/>
          <w:sz w:val="20"/>
          <w:lang w:val="en-GB"/>
        </w:rPr>
        <w:t>Proposal</w:t>
      </w:r>
      <w:r w:rsidR="00221F0E">
        <w:rPr>
          <w:rFonts w:ascii="Times New Roman" w:hAnsi="Times New Roman"/>
          <w:b/>
          <w:bCs/>
          <w:sz w:val="20"/>
          <w:lang w:val="en-GB"/>
        </w:rPr>
        <w:t xml:space="preserve"> 4</w:t>
      </w:r>
      <w:r w:rsidRPr="00157376">
        <w:rPr>
          <w:rFonts w:ascii="Times New Roman" w:hAnsi="Times New Roman"/>
          <w:b/>
          <w:bCs/>
          <w:sz w:val="20"/>
          <w:lang w:val="en-GB"/>
        </w:rPr>
        <w:t xml:space="preserve">: For the solution where Model Training is in OAM, </w:t>
      </w:r>
      <w:r>
        <w:rPr>
          <w:rFonts w:ascii="Times New Roman" w:hAnsi="Times New Roman"/>
          <w:b/>
          <w:bCs/>
          <w:sz w:val="20"/>
          <w:lang w:val="en-GB"/>
        </w:rPr>
        <w:t xml:space="preserve">a NG-RAN node’s </w:t>
      </w:r>
      <w:r w:rsidRPr="00157376">
        <w:rPr>
          <w:rFonts w:ascii="Times New Roman" w:hAnsi="Times New Roman"/>
          <w:b/>
          <w:bCs/>
          <w:sz w:val="20"/>
          <w:lang w:val="en-GB"/>
        </w:rPr>
        <w:t xml:space="preserve">OAM may request </w:t>
      </w:r>
      <w:r>
        <w:rPr>
          <w:rFonts w:ascii="Times New Roman" w:hAnsi="Times New Roman"/>
          <w:b/>
          <w:bCs/>
          <w:sz w:val="20"/>
          <w:lang w:val="en-GB"/>
        </w:rPr>
        <w:t>the</w:t>
      </w:r>
      <w:r w:rsidRPr="00157376">
        <w:rPr>
          <w:rFonts w:ascii="Times New Roman" w:hAnsi="Times New Roman"/>
          <w:b/>
          <w:bCs/>
          <w:sz w:val="20"/>
          <w:lang w:val="en-GB"/>
        </w:rPr>
        <w:t xml:space="preserve"> node for UE Trajectory information</w:t>
      </w:r>
      <w:r>
        <w:rPr>
          <w:rFonts w:ascii="Times New Roman" w:hAnsi="Times New Roman"/>
          <w:b/>
          <w:bCs/>
          <w:sz w:val="20"/>
          <w:lang w:val="en-GB"/>
        </w:rPr>
        <w:t xml:space="preserve"> which allows different OAM systems to independently train models for cell-based UE Trajectory Prediction. </w:t>
      </w:r>
      <w:r w:rsidRPr="00157376">
        <w:rPr>
          <w:rFonts w:ascii="Times New Roman" w:hAnsi="Times New Roman"/>
          <w:b/>
          <w:bCs/>
          <w:sz w:val="20"/>
          <w:lang w:val="en-GB"/>
        </w:rPr>
        <w:t xml:space="preserve"> </w:t>
      </w:r>
    </w:p>
    <w:p w14:paraId="7D46C480" w14:textId="77777777" w:rsidR="001E3607" w:rsidRPr="00D1556D" w:rsidRDefault="001E3607" w:rsidP="001E3607">
      <w:pPr>
        <w:pStyle w:val="00BodyText"/>
        <w:spacing w:after="0"/>
        <w:rPr>
          <w:rFonts w:ascii="Times New Roman" w:hAnsi="Times New Roman"/>
          <w:sz w:val="20"/>
          <w:lang w:val="en-GB"/>
        </w:rPr>
      </w:pPr>
    </w:p>
    <w:p w14:paraId="1EED4DE0" w14:textId="7385A159" w:rsidR="001E3607" w:rsidRDefault="00817A6B" w:rsidP="001E3607">
      <w:pPr>
        <w:pStyle w:val="00BodyText"/>
        <w:spacing w:after="0"/>
        <w:rPr>
          <w:rFonts w:ascii="Times New Roman" w:hAnsi="Times New Roman"/>
          <w:sz w:val="20"/>
          <w:lang w:val="en-GB"/>
        </w:rPr>
      </w:pPr>
      <w:r>
        <w:rPr>
          <w:rFonts w:ascii="Times New Roman" w:hAnsi="Times New Roman"/>
          <w:sz w:val="20"/>
          <w:lang w:val="en-GB"/>
        </w:rPr>
        <w:t>In RAN3, w</w:t>
      </w:r>
      <w:r w:rsidR="001E3607">
        <w:rPr>
          <w:rFonts w:ascii="Times New Roman" w:hAnsi="Times New Roman"/>
          <w:sz w:val="20"/>
          <w:lang w:val="en-GB"/>
        </w:rPr>
        <w:t>e have agreed that predicted UE Trajectory in the form of UE History Information is sent in the Handover Request message towards the target node. However, i</w:t>
      </w:r>
      <w:r>
        <w:rPr>
          <w:rFonts w:ascii="Times New Roman" w:hAnsi="Times New Roman"/>
          <w:sz w:val="20"/>
          <w:lang w:val="en-GB"/>
        </w:rPr>
        <w:t>n certain situations i</w:t>
      </w:r>
      <w:r w:rsidR="001E3607">
        <w:rPr>
          <w:rFonts w:ascii="Times New Roman" w:hAnsi="Times New Roman"/>
          <w:sz w:val="20"/>
          <w:lang w:val="en-GB"/>
        </w:rPr>
        <w:t>t is possible that there is no unique trajectory that has maximum likelihood to happen and different (forking) points may exist in the prediction. For example, in certain cases, a UE may have the same probability to visit 2 cells in the trajectory leading to a forking point. This forking probability affects the overall confidence with which a trajectory is predicted since the Model may not decide a single trajectory from the forking point onwards.</w:t>
      </w:r>
    </w:p>
    <w:p w14:paraId="10D14918" w14:textId="77777777" w:rsidR="001E3607" w:rsidRDefault="001E3607" w:rsidP="001E3607">
      <w:pPr>
        <w:pStyle w:val="00BodyText"/>
        <w:spacing w:after="0"/>
        <w:rPr>
          <w:rFonts w:ascii="Times New Roman" w:hAnsi="Times New Roman"/>
          <w:sz w:val="20"/>
          <w:lang w:val="en-GB"/>
        </w:rPr>
      </w:pPr>
    </w:p>
    <w:p w14:paraId="47EDD278" w14:textId="61AF01BA" w:rsidR="001E3607" w:rsidRPr="00D130B3" w:rsidRDefault="001E3607" w:rsidP="001E3607">
      <w:pPr>
        <w:pStyle w:val="00BodyText"/>
        <w:spacing w:after="0"/>
        <w:rPr>
          <w:rFonts w:ascii="Times New Roman" w:hAnsi="Times New Roman"/>
          <w:b/>
          <w:bCs/>
          <w:sz w:val="20"/>
          <w:lang w:val="en-GB"/>
        </w:rPr>
      </w:pPr>
      <w:r w:rsidRPr="00D130B3">
        <w:rPr>
          <w:rFonts w:ascii="Times New Roman" w:hAnsi="Times New Roman"/>
          <w:b/>
          <w:bCs/>
          <w:sz w:val="20"/>
          <w:lang w:val="en-GB"/>
        </w:rPr>
        <w:t>Observation</w:t>
      </w:r>
      <w:r w:rsidR="00221F0E">
        <w:rPr>
          <w:rFonts w:ascii="Times New Roman" w:hAnsi="Times New Roman"/>
          <w:b/>
          <w:bCs/>
          <w:sz w:val="20"/>
          <w:lang w:val="en-GB"/>
        </w:rPr>
        <w:t xml:space="preserve"> 2</w:t>
      </w:r>
      <w:r w:rsidRPr="00D130B3">
        <w:rPr>
          <w:rFonts w:ascii="Times New Roman" w:hAnsi="Times New Roman"/>
          <w:b/>
          <w:bCs/>
          <w:sz w:val="20"/>
          <w:lang w:val="en-GB"/>
        </w:rPr>
        <w:t xml:space="preserve">: Forking points may exist in the predicted trajectory when a UE may visit 2 </w:t>
      </w:r>
      <w:r w:rsidR="00817A6B">
        <w:rPr>
          <w:rFonts w:ascii="Times New Roman" w:hAnsi="Times New Roman"/>
          <w:b/>
          <w:bCs/>
          <w:sz w:val="20"/>
          <w:lang w:val="en-GB"/>
        </w:rPr>
        <w:t xml:space="preserve">(or more) </w:t>
      </w:r>
      <w:r w:rsidRPr="00D130B3">
        <w:rPr>
          <w:rFonts w:ascii="Times New Roman" w:hAnsi="Times New Roman"/>
          <w:b/>
          <w:bCs/>
          <w:sz w:val="20"/>
          <w:lang w:val="en-GB"/>
        </w:rPr>
        <w:t xml:space="preserve">cells with the same probability.  </w:t>
      </w:r>
    </w:p>
    <w:p w14:paraId="09B01AA4"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 xml:space="preserve"> </w:t>
      </w:r>
    </w:p>
    <w:p w14:paraId="43FABF46" w14:textId="77777777" w:rsidR="001E3607" w:rsidRDefault="001E3607" w:rsidP="001E3607">
      <w:pPr>
        <w:pStyle w:val="00BodyText"/>
        <w:spacing w:after="0"/>
        <w:rPr>
          <w:rFonts w:ascii="Times New Roman" w:hAnsi="Times New Roman"/>
          <w:sz w:val="20"/>
          <w:lang w:val="en-GB"/>
        </w:rPr>
      </w:pPr>
      <w:r>
        <w:rPr>
          <w:rFonts w:ascii="Times New Roman" w:hAnsi="Times New Roman"/>
          <w:sz w:val="20"/>
          <w:lang w:val="en-GB"/>
        </w:rPr>
        <w:t xml:space="preserve">The current encoding of the predicted UE Trajectory assumes that a single predicted trajectory is possible and does not take into account a possibility that there are more than one equally likely cells that could be next hops at a forking point. </w:t>
      </w:r>
    </w:p>
    <w:p w14:paraId="0588B507" w14:textId="77777777" w:rsidR="001E3607" w:rsidRDefault="001E3607" w:rsidP="001E3607">
      <w:pPr>
        <w:pStyle w:val="00BodyText"/>
        <w:spacing w:after="0"/>
        <w:rPr>
          <w:rFonts w:ascii="Times New Roman" w:hAnsi="Times New Roman"/>
          <w:sz w:val="20"/>
          <w:lang w:val="en-GB"/>
        </w:rPr>
      </w:pPr>
    </w:p>
    <w:p w14:paraId="689583CA" w14:textId="7CE11D89" w:rsidR="001E3607" w:rsidRPr="00D130B3" w:rsidRDefault="001E3607" w:rsidP="001E3607">
      <w:pPr>
        <w:pStyle w:val="00BodyText"/>
        <w:spacing w:after="0"/>
        <w:rPr>
          <w:rFonts w:ascii="Times New Roman" w:hAnsi="Times New Roman"/>
          <w:b/>
          <w:bCs/>
          <w:sz w:val="20"/>
          <w:lang w:val="en-GB"/>
        </w:rPr>
      </w:pPr>
      <w:r w:rsidRPr="00D130B3">
        <w:rPr>
          <w:rFonts w:ascii="Times New Roman" w:hAnsi="Times New Roman"/>
          <w:b/>
          <w:bCs/>
          <w:sz w:val="20"/>
          <w:lang w:val="en-GB"/>
        </w:rPr>
        <w:t>Observation</w:t>
      </w:r>
      <w:r w:rsidR="00221F0E">
        <w:rPr>
          <w:rFonts w:ascii="Times New Roman" w:hAnsi="Times New Roman"/>
          <w:b/>
          <w:bCs/>
          <w:sz w:val="20"/>
          <w:lang w:val="en-GB"/>
        </w:rPr>
        <w:t xml:space="preserve"> 3</w:t>
      </w:r>
      <w:r w:rsidRPr="00D130B3">
        <w:rPr>
          <w:rFonts w:ascii="Times New Roman" w:hAnsi="Times New Roman"/>
          <w:b/>
          <w:bCs/>
          <w:sz w:val="20"/>
          <w:lang w:val="en-GB"/>
        </w:rPr>
        <w:t xml:space="preserve">: The current encoding of the predicted UE Trajectory does not take into account the possibility that there may be forks in the trajectory prediction, when there can be more than one trajectory with similar or significantly high likelihood. </w:t>
      </w:r>
    </w:p>
    <w:p w14:paraId="4AEDC9B4" w14:textId="77777777" w:rsidR="001E3607" w:rsidRDefault="001E3607" w:rsidP="001E3607">
      <w:pPr>
        <w:pStyle w:val="00BodyText"/>
        <w:spacing w:after="0"/>
        <w:rPr>
          <w:rFonts w:ascii="Times New Roman" w:hAnsi="Times New Roman"/>
          <w:sz w:val="20"/>
          <w:lang w:val="en-GB"/>
        </w:rPr>
      </w:pPr>
    </w:p>
    <w:p w14:paraId="1F5FD8C2" w14:textId="7A9D5D42" w:rsidR="001E3607" w:rsidRPr="00D130B3" w:rsidRDefault="001E3607" w:rsidP="001E3607">
      <w:pPr>
        <w:pStyle w:val="00BodyText"/>
        <w:spacing w:after="0"/>
        <w:rPr>
          <w:rFonts w:ascii="Times New Roman" w:hAnsi="Times New Roman"/>
          <w:b/>
          <w:bCs/>
          <w:sz w:val="20"/>
          <w:lang w:val="en-GB"/>
        </w:rPr>
      </w:pPr>
      <w:r w:rsidRPr="00D130B3">
        <w:rPr>
          <w:rFonts w:ascii="Times New Roman" w:hAnsi="Times New Roman"/>
          <w:b/>
          <w:bCs/>
          <w:sz w:val="20"/>
          <w:lang w:val="en-GB"/>
        </w:rPr>
        <w:t>Proposal</w:t>
      </w:r>
      <w:r w:rsidR="00221F0E">
        <w:rPr>
          <w:rFonts w:ascii="Times New Roman" w:hAnsi="Times New Roman"/>
          <w:b/>
          <w:bCs/>
          <w:sz w:val="20"/>
          <w:lang w:val="en-GB"/>
        </w:rPr>
        <w:t xml:space="preserve"> 5</w:t>
      </w:r>
      <w:r w:rsidRPr="00D130B3">
        <w:rPr>
          <w:rFonts w:ascii="Times New Roman" w:hAnsi="Times New Roman"/>
          <w:b/>
          <w:bCs/>
          <w:sz w:val="20"/>
          <w:lang w:val="en-GB"/>
        </w:rPr>
        <w:t>: Extend the current trajectory prediction to comprise a set of possible future trajectories, allowing the possibility of forking points</w:t>
      </w:r>
      <w:r>
        <w:rPr>
          <w:rFonts w:ascii="Times New Roman" w:hAnsi="Times New Roman"/>
          <w:b/>
          <w:bCs/>
          <w:sz w:val="20"/>
          <w:lang w:val="en-GB"/>
        </w:rPr>
        <w:t xml:space="preserve"> where more than one cell may be the next hop with significantly high probability</w:t>
      </w:r>
      <w:r w:rsidRPr="00D130B3">
        <w:rPr>
          <w:rFonts w:ascii="Times New Roman" w:hAnsi="Times New Roman"/>
          <w:b/>
          <w:bCs/>
          <w:sz w:val="20"/>
          <w:lang w:val="en-GB"/>
        </w:rPr>
        <w:t xml:space="preserve">. </w:t>
      </w:r>
    </w:p>
    <w:p w14:paraId="58AA01AB" w14:textId="77777777" w:rsidR="001E3607" w:rsidRPr="001E3607" w:rsidRDefault="001E3607" w:rsidP="005608EF">
      <w:pPr>
        <w:pStyle w:val="B1"/>
        <w:ind w:left="0" w:firstLine="0"/>
        <w:rPr>
          <w:lang w:val="en-US"/>
        </w:rPr>
      </w:pPr>
    </w:p>
    <w:p w14:paraId="3227D7FA" w14:textId="60AAC5B5" w:rsidR="00295A7D" w:rsidRDefault="00835D46" w:rsidP="004E6204">
      <w:pPr>
        <w:pStyle w:val="Heading1"/>
      </w:pPr>
      <w:bookmarkStart w:id="2" w:name="_Hlk90546851"/>
      <w:r>
        <w:t>3</w:t>
      </w:r>
      <w:r w:rsidR="00281716">
        <w:tab/>
      </w:r>
      <w:bookmarkEnd w:id="1"/>
      <w:bookmarkEnd w:id="2"/>
      <w:r w:rsidR="00295A7D">
        <w:t>AI/ML Mobility Optimization</w:t>
      </w:r>
      <w:r w:rsidR="005D7E9D">
        <w:t xml:space="preserve"> for CHO</w:t>
      </w:r>
    </w:p>
    <w:p w14:paraId="3569D764" w14:textId="5E0ADC20" w:rsidR="00BE08E9" w:rsidRPr="00BE08E9" w:rsidRDefault="007C6BAB" w:rsidP="007C6BAB">
      <w:r>
        <w:rPr>
          <w:rFonts w:cs="Arial"/>
          <w:lang w:eastAsia="zh-CN"/>
        </w:rPr>
        <w:t xml:space="preserve">In case of a CHO Handover, according to TS 38.423 a source NG-RAN node can send in Handover Request message a </w:t>
      </w:r>
      <w:r>
        <w:rPr>
          <w:i/>
        </w:rPr>
        <w:t>Conditional Handover Information Request</w:t>
      </w:r>
      <w:r>
        <w:t xml:space="preserve"> IE</w:t>
      </w:r>
      <w:r>
        <w:rPr>
          <w:rFonts w:cs="Arial"/>
          <w:lang w:eastAsia="zh-CN"/>
        </w:rPr>
        <w:t xml:space="preserve"> that contains an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w:t>
      </w:r>
      <w:r>
        <w:t xml:space="preserve"> which can be used by the target NG-RAN node to allocate necessary resources. The </w:t>
      </w:r>
      <w:r w:rsidR="006162AA" w:rsidRPr="00451620">
        <w:rPr>
          <w:i/>
          <w:iCs/>
        </w:rPr>
        <w:t>E</w:t>
      </w:r>
      <w:r w:rsidRPr="00451620">
        <w:rPr>
          <w:i/>
          <w:iCs/>
        </w:rPr>
        <w:t xml:space="preserve">stimated </w:t>
      </w:r>
      <w:r w:rsidR="006162AA" w:rsidRPr="00451620">
        <w:rPr>
          <w:i/>
          <w:iCs/>
        </w:rPr>
        <w:t>A</w:t>
      </w:r>
      <w:r w:rsidRPr="00451620">
        <w:rPr>
          <w:i/>
          <w:iCs/>
        </w:rPr>
        <w:t xml:space="preserve">rrival </w:t>
      </w:r>
      <w:r w:rsidR="006162AA" w:rsidRPr="00451620">
        <w:rPr>
          <w:i/>
          <w:iCs/>
        </w:rPr>
        <w:t>P</w:t>
      </w:r>
      <w:r w:rsidRPr="00451620">
        <w:rPr>
          <w:i/>
          <w:iCs/>
        </w:rPr>
        <w:t>robability</w:t>
      </w:r>
      <w:r>
        <w:t xml:space="preserve"> IE indicates a likelihood that the UE will end up accessing the target cell for which a handover request is sent. The algorithm used to calculate this probability is up to node’s implementation and could be based on internal legacy algorithms </w:t>
      </w:r>
      <w:r w:rsidR="006162AA">
        <w:t xml:space="preserve">that could estimate such probability </w:t>
      </w:r>
      <w:r>
        <w:t>or</w:t>
      </w:r>
      <w:r w:rsidR="005608EF">
        <w:t xml:space="preserve"> done</w:t>
      </w:r>
      <w:r>
        <w:t xml:space="preserve"> through AI/ML procedures.</w:t>
      </w:r>
      <w:r w:rsidR="005608EF">
        <w:t xml:space="preserve"> How this </w:t>
      </w:r>
      <w:r w:rsidR="00BE08E9">
        <w:t>e</w:t>
      </w:r>
      <w:r w:rsidR="005608EF">
        <w:t xml:space="preserve">stimated </w:t>
      </w:r>
      <w:r w:rsidR="00BE08E9">
        <w:t>a</w:t>
      </w:r>
      <w:r w:rsidR="005608EF">
        <w:t xml:space="preserve">rrival </w:t>
      </w:r>
      <w:r w:rsidR="00BE08E9">
        <w:t>p</w:t>
      </w:r>
      <w:r w:rsidR="005608EF">
        <w:t>robability is calculated does not need to be indicated to a candidate target node.</w:t>
      </w:r>
      <w:r>
        <w:t xml:space="preserve"> </w:t>
      </w:r>
    </w:p>
    <w:p w14:paraId="1324EFE6" w14:textId="7B852869" w:rsidR="00BE08E9" w:rsidRDefault="0058222B" w:rsidP="007C6BAB">
      <w:r>
        <w:rPr>
          <w:b/>
          <w:bCs/>
        </w:rPr>
        <w:t>Observation 4</w:t>
      </w:r>
      <w:r w:rsidR="00BE08E9" w:rsidRPr="00BE08E9">
        <w:rPr>
          <w:b/>
          <w:bCs/>
        </w:rPr>
        <w:t xml:space="preserve">: </w:t>
      </w:r>
      <w:r w:rsidR="00EF6442">
        <w:rPr>
          <w:b/>
          <w:bCs/>
        </w:rPr>
        <w:t>T</w:t>
      </w:r>
      <w:r w:rsidR="00BE08E9" w:rsidRPr="00BE08E9">
        <w:rPr>
          <w:b/>
          <w:bCs/>
        </w:rPr>
        <w:t xml:space="preserve">he </w:t>
      </w:r>
      <w:r w:rsidR="00EF6442" w:rsidRPr="00EF6442">
        <w:rPr>
          <w:b/>
          <w:bCs/>
          <w:i/>
          <w:iCs/>
        </w:rPr>
        <w:t>E</w:t>
      </w:r>
      <w:r w:rsidR="00BE08E9" w:rsidRPr="00EF6442">
        <w:rPr>
          <w:b/>
          <w:bCs/>
          <w:i/>
          <w:iCs/>
        </w:rPr>
        <w:t xml:space="preserve">stimated </w:t>
      </w:r>
      <w:r w:rsidR="00EF6442" w:rsidRPr="00EF6442">
        <w:rPr>
          <w:b/>
          <w:bCs/>
          <w:i/>
          <w:iCs/>
        </w:rPr>
        <w:t>A</w:t>
      </w:r>
      <w:r w:rsidR="00BE08E9" w:rsidRPr="00EF6442">
        <w:rPr>
          <w:b/>
          <w:bCs/>
          <w:i/>
          <w:iCs/>
        </w:rPr>
        <w:t xml:space="preserve">rrival </w:t>
      </w:r>
      <w:r w:rsidR="00EF6442" w:rsidRPr="00EF6442">
        <w:rPr>
          <w:b/>
          <w:bCs/>
          <w:i/>
          <w:iCs/>
        </w:rPr>
        <w:t>P</w:t>
      </w:r>
      <w:r w:rsidR="00BE08E9" w:rsidRPr="00EF6442">
        <w:rPr>
          <w:b/>
          <w:bCs/>
          <w:i/>
          <w:iCs/>
        </w:rPr>
        <w:t>robability</w:t>
      </w:r>
      <w:r w:rsidR="00EF6442">
        <w:rPr>
          <w:b/>
          <w:bCs/>
        </w:rPr>
        <w:t xml:space="preserve"> IE</w:t>
      </w:r>
      <w:r w:rsidR="00BE08E9" w:rsidRPr="00BE08E9">
        <w:rPr>
          <w:b/>
          <w:bCs/>
        </w:rPr>
        <w:t xml:space="preserve"> in CHO </w:t>
      </w:r>
      <w:r w:rsidR="00EF6442">
        <w:rPr>
          <w:b/>
          <w:bCs/>
        </w:rPr>
        <w:t>can be calculated by legacy or by AI/ML methods.</w:t>
      </w:r>
    </w:p>
    <w:p w14:paraId="67EF84A8" w14:textId="3C134B04" w:rsidR="005E3FAD" w:rsidRDefault="00EF6442" w:rsidP="007C6BAB">
      <w:r>
        <w:lastRenderedPageBreak/>
        <w:t>W</w:t>
      </w:r>
      <w:r w:rsidR="005E3FAD">
        <w:t xml:space="preserve">hen it comes to the </w:t>
      </w:r>
      <w:r w:rsidR="002B5D20">
        <w:t xml:space="preserve">confidence interval </w:t>
      </w:r>
      <w:r w:rsidR="005E3FAD">
        <w:t>o</w:t>
      </w:r>
      <w:r>
        <w:t>f</w:t>
      </w:r>
      <w:r w:rsidR="005E3FAD">
        <w:t xml:space="preserve"> the estimated arrival probability</w:t>
      </w:r>
      <w:r w:rsidR="00BE08E9">
        <w:t>,</w:t>
      </w:r>
      <w:r w:rsidR="005E3FAD">
        <w:t xml:space="preserve"> once a probability is calculated for a given UE there is no more randomness and therefore the concept of confidence is not relevant. </w:t>
      </w:r>
      <w:r w:rsidR="003005E4">
        <w:t>Therefore, indication of a confidence interval of an estimated arrival probability is not meaningful.</w:t>
      </w:r>
    </w:p>
    <w:p w14:paraId="50A99777" w14:textId="3EC61D83" w:rsidR="007C6BAB" w:rsidRDefault="0085210B" w:rsidP="007C6BAB">
      <w:pPr>
        <w:rPr>
          <w:b/>
          <w:bCs/>
        </w:rPr>
      </w:pPr>
      <w:r>
        <w:rPr>
          <w:b/>
          <w:bCs/>
        </w:rPr>
        <w:t>Observation</w:t>
      </w:r>
      <w:r w:rsidR="0058222B">
        <w:rPr>
          <w:b/>
          <w:bCs/>
        </w:rPr>
        <w:t xml:space="preserve"> 5</w:t>
      </w:r>
      <w:r w:rsidR="00A55A6C" w:rsidRPr="005E3FAD">
        <w:rPr>
          <w:b/>
          <w:bCs/>
        </w:rPr>
        <w:t xml:space="preserve">: </w:t>
      </w:r>
      <w:r w:rsidR="00BE08E9">
        <w:rPr>
          <w:b/>
          <w:bCs/>
        </w:rPr>
        <w:t>There i</w:t>
      </w:r>
      <w:r w:rsidR="00A55A6C" w:rsidRPr="005E3FAD">
        <w:rPr>
          <w:b/>
          <w:bCs/>
        </w:rPr>
        <w:t>s no need to in</w:t>
      </w:r>
      <w:r w:rsidR="00BE08E9">
        <w:rPr>
          <w:b/>
          <w:bCs/>
        </w:rPr>
        <w:t>dicate</w:t>
      </w:r>
      <w:r w:rsidR="00A55A6C" w:rsidRPr="005E3FAD">
        <w:rPr>
          <w:b/>
          <w:bCs/>
        </w:rPr>
        <w:t xml:space="preserve"> a confidence interval</w:t>
      </w:r>
      <w:r w:rsidR="005E3FAD" w:rsidRPr="005E3FAD">
        <w:rPr>
          <w:b/>
          <w:bCs/>
        </w:rPr>
        <w:t xml:space="preserve"> on the </w:t>
      </w:r>
      <w:r w:rsidR="00BE08E9">
        <w:rPr>
          <w:b/>
          <w:bCs/>
        </w:rPr>
        <w:t xml:space="preserve">estimated </w:t>
      </w:r>
      <w:r w:rsidR="005E3FAD" w:rsidRPr="005E3FAD">
        <w:rPr>
          <w:b/>
          <w:bCs/>
        </w:rPr>
        <w:t>arrival probability</w:t>
      </w:r>
      <w:r w:rsidR="00BE08E9">
        <w:rPr>
          <w:b/>
          <w:bCs/>
        </w:rPr>
        <w:t xml:space="preserve"> since</w:t>
      </w:r>
      <w:r>
        <w:rPr>
          <w:b/>
          <w:bCs/>
        </w:rPr>
        <w:t xml:space="preserve"> it has no</w:t>
      </w:r>
      <w:r w:rsidR="00BE08E9">
        <w:rPr>
          <w:b/>
          <w:bCs/>
        </w:rPr>
        <w:t xml:space="preserve"> randomness</w:t>
      </w:r>
      <w:r w:rsidR="00A55A6C" w:rsidRPr="005E3FAD">
        <w:rPr>
          <w:b/>
          <w:bCs/>
        </w:rPr>
        <w:t>.</w:t>
      </w:r>
    </w:p>
    <w:p w14:paraId="5750A90B" w14:textId="47E87FF4" w:rsidR="00771118" w:rsidRDefault="0085210B" w:rsidP="00771118">
      <w:r>
        <w:t xml:space="preserve">A confidence interval would be meaningful to capture </w:t>
      </w:r>
      <w:r w:rsidR="00CB5724">
        <w:t xml:space="preserve">the randomness </w:t>
      </w:r>
      <w:r>
        <w:t xml:space="preserve">of </w:t>
      </w:r>
      <w:r w:rsidR="00CB5724">
        <w:t xml:space="preserve">the arrival process and the actual time when a UE </w:t>
      </w:r>
      <w:r w:rsidR="005E3FAD">
        <w:t xml:space="preserve">arrives at a target node. </w:t>
      </w:r>
      <w:r w:rsidR="00CB5724">
        <w:t>If the arrival time at the target NG-RAN node can be predicted with a high confidence, this will allow further optimization</w:t>
      </w:r>
      <w:r w:rsidR="00771118">
        <w:t xml:space="preserve"> of the resources at the target </w:t>
      </w:r>
      <w:r w:rsidR="00C35271">
        <w:t>NG-RAN node.</w:t>
      </w:r>
      <w:r w:rsidR="00CB5724">
        <w:t xml:space="preserve"> </w:t>
      </w:r>
      <w:r w:rsidR="00771118">
        <w:t xml:space="preserve">Currently there is no time indication as to when </w:t>
      </w:r>
      <w:r w:rsidR="00395010">
        <w:rPr>
          <w:lang w:val="en-US"/>
        </w:rPr>
        <w:t>a</w:t>
      </w:r>
      <w:r w:rsidR="00771118">
        <w:t xml:space="preserve"> UE is expected to arrive </w:t>
      </w:r>
      <w:r w:rsidR="007C519B">
        <w:t>at</w:t>
      </w:r>
      <w:r w:rsidR="00771118">
        <w:t xml:space="preserve"> the target node. It is possible that a UE has a very low </w:t>
      </w:r>
      <w:r w:rsidR="007C519B">
        <w:t xml:space="preserve">confidence to arrive at a certain </w:t>
      </w:r>
      <w:r w:rsidR="00F11FD5">
        <w:t xml:space="preserve">time </w:t>
      </w:r>
      <w:r w:rsidR="007C519B">
        <w:t>interval</w:t>
      </w:r>
      <w:r w:rsidR="00F11FD5">
        <w:t xml:space="preserve"> (e.g., in the very near future),</w:t>
      </w:r>
      <w:r w:rsidR="007C519B">
        <w:t xml:space="preserve"> but a</w:t>
      </w:r>
      <w:r w:rsidR="00771118">
        <w:t xml:space="preserve"> much higher </w:t>
      </w:r>
      <w:r w:rsidR="00F11FD5">
        <w:t>confidence to arrive</w:t>
      </w:r>
      <w:r w:rsidR="00771118">
        <w:t xml:space="preserve"> at </w:t>
      </w:r>
      <w:r w:rsidR="007C519B">
        <w:t xml:space="preserve">another (e.g., a later time interval </w:t>
      </w:r>
      <w:r w:rsidR="00771118">
        <w:t xml:space="preserve">in </w:t>
      </w:r>
      <w:r w:rsidR="007C519B">
        <w:t xml:space="preserve">the </w:t>
      </w:r>
      <w:r w:rsidR="00771118">
        <w:t>future</w:t>
      </w:r>
      <w:r w:rsidR="007C519B">
        <w:t>)</w:t>
      </w:r>
      <w:r w:rsidR="00771118">
        <w:t>.</w:t>
      </w:r>
    </w:p>
    <w:p w14:paraId="4D8DC453" w14:textId="1CD96319" w:rsidR="001D18CE" w:rsidRPr="001D18CE" w:rsidRDefault="001D18CE" w:rsidP="00771118">
      <w:pPr>
        <w:rPr>
          <w:b/>
          <w:bCs/>
        </w:rPr>
      </w:pPr>
      <w:r w:rsidRPr="001D18CE">
        <w:rPr>
          <w:b/>
          <w:bCs/>
        </w:rPr>
        <w:t>Observation</w:t>
      </w:r>
      <w:r w:rsidR="003676FC">
        <w:rPr>
          <w:b/>
          <w:bCs/>
        </w:rPr>
        <w:t xml:space="preserve"> </w:t>
      </w:r>
      <w:r w:rsidR="0058222B">
        <w:rPr>
          <w:b/>
          <w:bCs/>
        </w:rPr>
        <w:t>6</w:t>
      </w:r>
      <w:r w:rsidRPr="001D18CE">
        <w:rPr>
          <w:b/>
          <w:bCs/>
        </w:rPr>
        <w:t xml:space="preserve">: </w:t>
      </w:r>
      <w:r w:rsidR="00771118" w:rsidRPr="001D18CE">
        <w:rPr>
          <w:b/>
          <w:bCs/>
        </w:rPr>
        <w:t xml:space="preserve">If a target node knows </w:t>
      </w:r>
      <w:r w:rsidR="00395010">
        <w:rPr>
          <w:b/>
          <w:bCs/>
        </w:rPr>
        <w:t>information about the</w:t>
      </w:r>
      <w:r w:rsidR="00771118" w:rsidRPr="001D18CE">
        <w:rPr>
          <w:b/>
          <w:bCs/>
        </w:rPr>
        <w:t xml:space="preserve"> time interval</w:t>
      </w:r>
      <w:r w:rsidR="00395010">
        <w:rPr>
          <w:b/>
          <w:bCs/>
        </w:rPr>
        <w:t xml:space="preserve"> during which</w:t>
      </w:r>
      <w:r w:rsidR="00771118" w:rsidRPr="001D18CE">
        <w:rPr>
          <w:b/>
          <w:bCs/>
        </w:rPr>
        <w:t xml:space="preserve"> </w:t>
      </w:r>
      <w:r w:rsidR="00E72B9F">
        <w:rPr>
          <w:b/>
          <w:bCs/>
        </w:rPr>
        <w:t>different</w:t>
      </w:r>
      <w:r w:rsidR="00771118" w:rsidRPr="001D18CE">
        <w:rPr>
          <w:b/>
          <w:bCs/>
        </w:rPr>
        <w:t xml:space="preserve"> UE</w:t>
      </w:r>
      <w:r w:rsidR="00E72B9F">
        <w:rPr>
          <w:b/>
          <w:bCs/>
        </w:rPr>
        <w:t>s</w:t>
      </w:r>
      <w:r w:rsidR="00771118" w:rsidRPr="001D18CE">
        <w:rPr>
          <w:b/>
          <w:bCs/>
        </w:rPr>
        <w:t xml:space="preserve"> </w:t>
      </w:r>
      <w:r w:rsidR="00E72B9F">
        <w:rPr>
          <w:b/>
          <w:bCs/>
        </w:rPr>
        <w:t>are</w:t>
      </w:r>
      <w:r w:rsidR="00771118" w:rsidRPr="001D18CE">
        <w:rPr>
          <w:b/>
          <w:bCs/>
        </w:rPr>
        <w:t xml:space="preserve"> expected to arrive</w:t>
      </w:r>
      <w:r w:rsidRPr="001D18CE">
        <w:rPr>
          <w:b/>
          <w:bCs/>
        </w:rPr>
        <w:t xml:space="preserve"> with high confidence</w:t>
      </w:r>
      <w:r w:rsidR="00771118" w:rsidRPr="001D18CE">
        <w:rPr>
          <w:b/>
          <w:bCs/>
        </w:rPr>
        <w:t xml:space="preserve">, it can </w:t>
      </w:r>
      <w:r w:rsidR="00395010">
        <w:rPr>
          <w:b/>
          <w:bCs/>
        </w:rPr>
        <w:t xml:space="preserve">optimize its </w:t>
      </w:r>
      <w:r w:rsidR="00771118" w:rsidRPr="001D18CE">
        <w:rPr>
          <w:b/>
          <w:bCs/>
        </w:rPr>
        <w:t>allocate</w:t>
      </w:r>
      <w:r w:rsidR="00395010">
        <w:rPr>
          <w:b/>
          <w:bCs/>
        </w:rPr>
        <w:t>d</w:t>
      </w:r>
      <w:r w:rsidR="00771118" w:rsidRPr="001D18CE">
        <w:rPr>
          <w:b/>
          <w:bCs/>
        </w:rPr>
        <w:t xml:space="preserve"> </w:t>
      </w:r>
      <w:r>
        <w:rPr>
          <w:b/>
          <w:bCs/>
        </w:rPr>
        <w:t>resources</w:t>
      </w:r>
      <w:r w:rsidR="00771118" w:rsidRPr="001D18CE">
        <w:rPr>
          <w:b/>
          <w:bCs/>
        </w:rPr>
        <w:t xml:space="preserve">. </w:t>
      </w:r>
    </w:p>
    <w:p w14:paraId="2BABB2EB" w14:textId="7E7B8234" w:rsidR="00F11FD5" w:rsidRDefault="00771118" w:rsidP="00771118">
      <w:r>
        <w:t xml:space="preserve">For example, if the </w:t>
      </w:r>
      <w:r w:rsidR="00F11FD5">
        <w:t xml:space="preserve">confidence of arrival at a future time interval [T1, T2] is very high, </w:t>
      </w:r>
      <w:r>
        <w:t xml:space="preserve">the target node could </w:t>
      </w:r>
      <w:r w:rsidR="00F11FD5">
        <w:t xml:space="preserve">at time t&lt; T1 </w:t>
      </w:r>
      <w:r>
        <w:t xml:space="preserve">accept </w:t>
      </w:r>
      <w:r w:rsidR="00F11FD5">
        <w:t>a CHO</w:t>
      </w:r>
      <w:r>
        <w:t xml:space="preserve"> handover</w:t>
      </w:r>
      <w:r w:rsidR="00F11FD5">
        <w:t xml:space="preserve"> even if it runs low in resources as long as it can expect that by the time that the UE will actually arrive at the target node it will have better resource availability. </w:t>
      </w:r>
    </w:p>
    <w:p w14:paraId="38295ED4" w14:textId="5CD363B3" w:rsidR="00ED5772" w:rsidRPr="007434E2" w:rsidRDefault="00771118" w:rsidP="007C6BAB">
      <w:pPr>
        <w:rPr>
          <w:rFonts w:cs="Arial"/>
          <w:b/>
          <w:bCs/>
          <w:lang w:eastAsia="zh-CN"/>
        </w:rPr>
      </w:pPr>
      <w:r w:rsidRPr="00FF06A1">
        <w:rPr>
          <w:rFonts w:cs="Arial"/>
          <w:b/>
          <w:bCs/>
          <w:lang w:eastAsia="zh-CN"/>
        </w:rPr>
        <w:t>Proposal</w:t>
      </w:r>
      <w:r w:rsidR="003676FC">
        <w:rPr>
          <w:rFonts w:cs="Arial"/>
          <w:b/>
          <w:bCs/>
          <w:lang w:eastAsia="zh-CN"/>
        </w:rPr>
        <w:t xml:space="preserve"> </w:t>
      </w:r>
      <w:r w:rsidR="0058222B">
        <w:rPr>
          <w:rFonts w:cs="Arial"/>
          <w:b/>
          <w:bCs/>
          <w:lang w:eastAsia="zh-CN"/>
        </w:rPr>
        <w:t>6</w:t>
      </w:r>
      <w:r w:rsidRPr="00FF06A1">
        <w:rPr>
          <w:rFonts w:cs="Arial"/>
          <w:b/>
          <w:bCs/>
          <w:lang w:eastAsia="zh-CN"/>
        </w:rPr>
        <w:t>: Introduce in</w:t>
      </w:r>
      <w:r w:rsidR="007434E2">
        <w:rPr>
          <w:rFonts w:cs="Arial"/>
          <w:b/>
          <w:bCs/>
          <w:lang w:eastAsia="zh-CN"/>
        </w:rPr>
        <w:t xml:space="preserve"> Conditional</w:t>
      </w:r>
      <w:r w:rsidRPr="00FF06A1">
        <w:rPr>
          <w:rFonts w:cs="Arial"/>
          <w:b/>
          <w:bCs/>
          <w:lang w:eastAsia="zh-CN"/>
        </w:rPr>
        <w:t xml:space="preserve"> Handover Request message a</w:t>
      </w:r>
      <w:r w:rsidR="007434E2">
        <w:rPr>
          <w:rFonts w:cs="Arial"/>
          <w:b/>
          <w:bCs/>
          <w:lang w:eastAsia="zh-CN"/>
        </w:rPr>
        <w:t xml:space="preserve"> predicted</w:t>
      </w:r>
      <w:r w:rsidRPr="00FF06A1">
        <w:rPr>
          <w:rFonts w:cs="Arial"/>
          <w:b/>
          <w:bCs/>
          <w:lang w:eastAsia="zh-CN"/>
        </w:rPr>
        <w:t xml:space="preserve"> time interval </w:t>
      </w:r>
      <w:r w:rsidR="007434E2">
        <w:rPr>
          <w:rFonts w:cs="Arial"/>
          <w:b/>
          <w:bCs/>
          <w:lang w:eastAsia="zh-CN"/>
        </w:rPr>
        <w:t xml:space="preserve">and corresponding confidence level </w:t>
      </w:r>
      <w:r w:rsidRPr="00FF06A1">
        <w:rPr>
          <w:rFonts w:cs="Arial"/>
          <w:b/>
          <w:bCs/>
          <w:lang w:eastAsia="zh-CN"/>
        </w:rPr>
        <w:t>during which a UE is expected to arrive.</w:t>
      </w:r>
    </w:p>
    <w:p w14:paraId="6864DA17" w14:textId="4BE0B8C0" w:rsidR="00514D73" w:rsidRDefault="00514D73" w:rsidP="00914367">
      <w:r>
        <w:t xml:space="preserve">Note that this proposal effectively provides a predicted resource reservation time window for CHO, which is one of the agreed outputs for AI/ML Mobility Enhancements in TR 37.817. </w:t>
      </w:r>
    </w:p>
    <w:p w14:paraId="224D61B7" w14:textId="195FECD4" w:rsidR="007504FA" w:rsidRDefault="007504FA" w:rsidP="00914367">
      <w:r>
        <w:t xml:space="preserve">Handover execution timing information is not very clear in the context of normal handover. This is because handover happens immediately after Handover Conditions are met in which case the Handover timing is already determined.  </w:t>
      </w:r>
    </w:p>
    <w:p w14:paraId="100D4DAC" w14:textId="782336D0" w:rsidR="007504FA" w:rsidRPr="007504FA" w:rsidRDefault="007504FA" w:rsidP="00914367">
      <w:pPr>
        <w:rPr>
          <w:b/>
          <w:bCs/>
        </w:rPr>
      </w:pPr>
      <w:r w:rsidRPr="007504FA">
        <w:rPr>
          <w:b/>
          <w:bCs/>
        </w:rPr>
        <w:t>Observation</w:t>
      </w:r>
      <w:r w:rsidR="000E2E74">
        <w:rPr>
          <w:b/>
          <w:bCs/>
        </w:rPr>
        <w:t xml:space="preserve"> </w:t>
      </w:r>
      <w:r w:rsidR="0058222B">
        <w:rPr>
          <w:b/>
          <w:bCs/>
        </w:rPr>
        <w:t>7</w:t>
      </w:r>
      <w:r w:rsidRPr="007504FA">
        <w:rPr>
          <w:b/>
          <w:bCs/>
        </w:rPr>
        <w:t>: There is no need to provide Handover Execution timing for normal Handover.</w:t>
      </w:r>
    </w:p>
    <w:p w14:paraId="1A035CF8" w14:textId="2B353810" w:rsidR="00514D73" w:rsidRDefault="007504FA" w:rsidP="00914367">
      <w:r>
        <w:t>Also</w:t>
      </w:r>
      <w:r w:rsidR="005231CB">
        <w:t>,</w:t>
      </w:r>
      <w:r>
        <w:t xml:space="preserve"> f</w:t>
      </w:r>
      <w:r w:rsidR="00514D73">
        <w:t xml:space="preserve">or CHO Handover, indicating a </w:t>
      </w:r>
      <w:r w:rsidR="005231CB">
        <w:t xml:space="preserve">handover </w:t>
      </w:r>
      <w:r w:rsidR="00514D73">
        <w:t xml:space="preserve">priority is </w:t>
      </w:r>
      <w:r w:rsidR="005231CB">
        <w:t xml:space="preserve">not </w:t>
      </w:r>
      <w:r w:rsidR="00514D73">
        <w:t>necessary in the sense that it is unclear how different target nodes can be prioritized from the source perspective. Furthermore, it is also unclear how a target node can interpret different priority levels in its actions.</w:t>
      </w:r>
    </w:p>
    <w:p w14:paraId="6B25B24D" w14:textId="12049DC3" w:rsidR="007504FA" w:rsidRPr="00514D73" w:rsidRDefault="00514D73" w:rsidP="00914367">
      <w:pPr>
        <w:rPr>
          <w:b/>
          <w:bCs/>
        </w:rPr>
      </w:pPr>
      <w:r w:rsidRPr="00514D73">
        <w:rPr>
          <w:b/>
          <w:bCs/>
        </w:rPr>
        <w:t>Observation</w:t>
      </w:r>
      <w:r w:rsidR="0058222B">
        <w:rPr>
          <w:b/>
          <w:bCs/>
        </w:rPr>
        <w:t xml:space="preserve"> 8</w:t>
      </w:r>
      <w:r w:rsidRPr="00514D73">
        <w:rPr>
          <w:b/>
          <w:bCs/>
        </w:rPr>
        <w:t xml:space="preserve">: There is no need to provide a priority as part of an output of AI/ML Mobility Enhancements.  </w:t>
      </w:r>
    </w:p>
    <w:p w14:paraId="1B00E0CA" w14:textId="04C72F0E" w:rsidR="00E72B9F" w:rsidRDefault="00BE08E9" w:rsidP="00914367">
      <w:r>
        <w:t>CHO is more robust in the sense that the risk that a UE loses coverage of the source cell is very small</w:t>
      </w:r>
      <w:r w:rsidR="00E72B9F">
        <w:t>. However,</w:t>
      </w:r>
      <w:r>
        <w:t xml:space="preserve"> this comes at a cost of reserving a much higher number of network resources which have to be reserved for a longer period of time than in normal Handover. This is because</w:t>
      </w:r>
      <w:r w:rsidR="00207586">
        <w:t xml:space="preserve"> the CHO</w:t>
      </w:r>
      <w:r>
        <w:t xml:space="preserve"> configuration is typically very early to achieve robustness. In addition, different target cells may be prepared</w:t>
      </w:r>
      <w:r w:rsidR="00E72B9F">
        <w:t>,</w:t>
      </w:r>
      <w:r>
        <w:t xml:space="preserve"> but handover will take place only in one of those cells. Therefore, robustness comes at the cost of a higher number </w:t>
      </w:r>
      <w:r w:rsidR="00E72B9F">
        <w:t>of cell preparations which are longer than normal handover</w:t>
      </w:r>
      <w:r>
        <w:t>.</w:t>
      </w:r>
      <w:r w:rsidR="00E72B9F" w:rsidRPr="00E72B9F">
        <w:t xml:space="preserve"> </w:t>
      </w:r>
      <w:r w:rsidR="00E72B9F">
        <w:t>Introduction of AI/ML in a NG-RAN node enables better resource optimization both at the source and target nodes.</w:t>
      </w:r>
    </w:p>
    <w:p w14:paraId="35F9E02A" w14:textId="03A2F85E" w:rsidR="00E72B9F" w:rsidRPr="00E72B9F" w:rsidRDefault="00E72B9F" w:rsidP="00914367">
      <w:pPr>
        <w:rPr>
          <w:b/>
          <w:bCs/>
        </w:rPr>
      </w:pPr>
      <w:r w:rsidRPr="00E72B9F">
        <w:rPr>
          <w:b/>
          <w:bCs/>
        </w:rPr>
        <w:t>Observation</w:t>
      </w:r>
      <w:r w:rsidR="000E2E74">
        <w:rPr>
          <w:b/>
          <w:bCs/>
        </w:rPr>
        <w:t xml:space="preserve"> </w:t>
      </w:r>
      <w:r w:rsidR="0058222B">
        <w:rPr>
          <w:b/>
          <w:bCs/>
        </w:rPr>
        <w:t>9</w:t>
      </w:r>
      <w:r w:rsidRPr="00E72B9F">
        <w:rPr>
          <w:b/>
          <w:bCs/>
        </w:rPr>
        <w:t xml:space="preserve">: AI/ML in the RAN can help to </w:t>
      </w:r>
      <w:r>
        <w:rPr>
          <w:b/>
          <w:bCs/>
        </w:rPr>
        <w:t>avoid too many and too long CHO cell pre</w:t>
      </w:r>
      <w:r w:rsidRPr="00E72B9F">
        <w:rPr>
          <w:b/>
          <w:bCs/>
        </w:rPr>
        <w:t>parations</w:t>
      </w:r>
      <w:r>
        <w:rPr>
          <w:b/>
          <w:bCs/>
        </w:rPr>
        <w:t>.</w:t>
      </w:r>
    </w:p>
    <w:p w14:paraId="5FB32A9C" w14:textId="20F4299D" w:rsidR="00E72B9F" w:rsidRDefault="00E72B9F" w:rsidP="00E72B9F">
      <w:pPr>
        <w:pStyle w:val="00BodyText"/>
        <w:spacing w:after="0"/>
        <w:rPr>
          <w:rFonts w:ascii="Times New Roman" w:hAnsi="Times New Roman"/>
          <w:sz w:val="20"/>
        </w:rPr>
      </w:pPr>
      <w:r>
        <w:rPr>
          <w:rFonts w:ascii="Times New Roman" w:hAnsi="Times New Roman"/>
          <w:sz w:val="20"/>
        </w:rPr>
        <w:t>Another AI/ML Model output</w:t>
      </w:r>
      <w:r w:rsidR="00AA7F85">
        <w:rPr>
          <w:rFonts w:ascii="Times New Roman" w:hAnsi="Times New Roman"/>
          <w:sz w:val="20"/>
        </w:rPr>
        <w:t xml:space="preserve"> for AI/ML Mobility Optimization</w:t>
      </w:r>
      <w:r>
        <w:rPr>
          <w:rFonts w:ascii="Times New Roman" w:hAnsi="Times New Roman"/>
          <w:sz w:val="20"/>
        </w:rPr>
        <w:t xml:space="preserve"> </w:t>
      </w:r>
      <w:r w:rsidR="00AA7F85">
        <w:rPr>
          <w:rFonts w:ascii="Times New Roman" w:hAnsi="Times New Roman"/>
          <w:sz w:val="20"/>
        </w:rPr>
        <w:t>is to</w:t>
      </w:r>
      <w:r>
        <w:rPr>
          <w:rFonts w:ascii="Times New Roman" w:hAnsi="Times New Roman"/>
          <w:sz w:val="20"/>
        </w:rPr>
        <w:t xml:space="preserve"> predict a handover target node as well as a set of candidate cells in CHO together with the confidence of the prediction. In our view, this will be an internally consumed output by the source node of the Handover. Such AI/ML Model output can further help the source node limit the number of CHO Handover initiations only to </w:t>
      </w:r>
      <w:r w:rsidR="00EB427B">
        <w:rPr>
          <w:rFonts w:ascii="Times New Roman" w:hAnsi="Times New Roman"/>
          <w:sz w:val="20"/>
        </w:rPr>
        <w:t xml:space="preserve">the </w:t>
      </w:r>
      <w:r>
        <w:rPr>
          <w:rFonts w:ascii="Times New Roman" w:hAnsi="Times New Roman"/>
          <w:sz w:val="20"/>
        </w:rPr>
        <w:t>candidate</w:t>
      </w:r>
      <w:r w:rsidR="00EB427B">
        <w:rPr>
          <w:rFonts w:ascii="Times New Roman" w:hAnsi="Times New Roman"/>
          <w:sz w:val="20"/>
        </w:rPr>
        <w:t xml:space="preserve"> target</w:t>
      </w:r>
      <w:r>
        <w:rPr>
          <w:rFonts w:ascii="Times New Roman" w:hAnsi="Times New Roman"/>
          <w:sz w:val="20"/>
        </w:rPr>
        <w:t xml:space="preserve"> cells</w:t>
      </w:r>
      <w:r w:rsidR="00EB427B">
        <w:rPr>
          <w:rFonts w:ascii="Times New Roman" w:hAnsi="Times New Roman"/>
          <w:sz w:val="20"/>
        </w:rPr>
        <w:t xml:space="preserve"> where the handover is expected to happen with high confidence.</w:t>
      </w:r>
      <w:r>
        <w:rPr>
          <w:rFonts w:ascii="Times New Roman" w:hAnsi="Times New Roman"/>
          <w:sz w:val="20"/>
        </w:rPr>
        <w:t xml:space="preserve">   </w:t>
      </w:r>
    </w:p>
    <w:p w14:paraId="77769024" w14:textId="77777777" w:rsidR="00E72B9F" w:rsidRDefault="00E72B9F" w:rsidP="00E72B9F">
      <w:pPr>
        <w:pStyle w:val="00BodyText"/>
        <w:spacing w:after="0"/>
        <w:rPr>
          <w:rFonts w:ascii="Times New Roman" w:hAnsi="Times New Roman"/>
          <w:sz w:val="20"/>
        </w:rPr>
      </w:pPr>
    </w:p>
    <w:p w14:paraId="1A849D62" w14:textId="1433073D" w:rsidR="00E72B9F" w:rsidRPr="00EB427B" w:rsidRDefault="00E72B9F" w:rsidP="00E72B9F">
      <w:pPr>
        <w:pStyle w:val="00BodyText"/>
        <w:spacing w:after="0"/>
        <w:rPr>
          <w:rFonts w:ascii="Times New Roman" w:hAnsi="Times New Roman"/>
          <w:sz w:val="20"/>
        </w:rPr>
      </w:pPr>
      <w:r w:rsidRPr="00593B50">
        <w:rPr>
          <w:rFonts w:ascii="Times New Roman" w:hAnsi="Times New Roman" w:cs="Arial"/>
          <w:b/>
          <w:bCs/>
          <w:sz w:val="20"/>
          <w:lang w:val="en-GB" w:eastAsia="zh-CN"/>
        </w:rPr>
        <w:t>Proposal</w:t>
      </w:r>
      <w:r w:rsidR="0058222B">
        <w:rPr>
          <w:rFonts w:ascii="Times New Roman" w:hAnsi="Times New Roman" w:cs="Arial"/>
          <w:b/>
          <w:bCs/>
          <w:sz w:val="20"/>
          <w:lang w:val="en-GB" w:eastAsia="zh-CN"/>
        </w:rPr>
        <w:t xml:space="preserve"> 7</w:t>
      </w:r>
      <w:r w:rsidRPr="00593B50">
        <w:rPr>
          <w:rFonts w:ascii="Times New Roman" w:hAnsi="Times New Roman" w:cs="Arial"/>
          <w:b/>
          <w:bCs/>
          <w:sz w:val="20"/>
          <w:lang w:val="en-GB" w:eastAsia="zh-CN"/>
        </w:rPr>
        <w:t xml:space="preserve">: Predicted handover target node and candidate cells in CHO are AI/ML Model Outputs consumed internally </w:t>
      </w:r>
      <w:r w:rsidRPr="00EB427B">
        <w:rPr>
          <w:rFonts w:ascii="Times New Roman" w:hAnsi="Times New Roman" w:cs="Arial"/>
          <w:b/>
          <w:bCs/>
          <w:sz w:val="20"/>
          <w:lang w:val="en-GB" w:eastAsia="zh-CN"/>
        </w:rPr>
        <w:t>by the source node and have no standards impacts.</w:t>
      </w:r>
      <w:r w:rsidRPr="00EB427B">
        <w:rPr>
          <w:rFonts w:ascii="Times New Roman" w:hAnsi="Times New Roman"/>
          <w:sz w:val="20"/>
        </w:rPr>
        <w:t xml:space="preserve"> </w:t>
      </w:r>
    </w:p>
    <w:p w14:paraId="6CFBDBEF" w14:textId="77777777" w:rsidR="00EB427B" w:rsidRPr="00EB427B" w:rsidRDefault="00EB427B" w:rsidP="00EB427B">
      <w:pPr>
        <w:pStyle w:val="00BodyText"/>
        <w:spacing w:after="0"/>
        <w:rPr>
          <w:rFonts w:ascii="Times New Roman" w:hAnsi="Times New Roman"/>
          <w:sz w:val="20"/>
        </w:rPr>
      </w:pPr>
    </w:p>
    <w:p w14:paraId="068D8DB7" w14:textId="554AFFF0" w:rsidR="00914367" w:rsidRDefault="00914367" w:rsidP="00EB427B">
      <w:pPr>
        <w:pStyle w:val="00BodyText"/>
        <w:spacing w:after="0"/>
        <w:rPr>
          <w:rFonts w:ascii="Times New Roman" w:hAnsi="Times New Roman"/>
          <w:sz w:val="20"/>
        </w:rPr>
      </w:pPr>
      <w:r w:rsidRPr="00EB427B">
        <w:rPr>
          <w:rFonts w:ascii="Times New Roman" w:hAnsi="Times New Roman"/>
          <w:sz w:val="20"/>
        </w:rPr>
        <w:t>In the context of CHO, it would</w:t>
      </w:r>
      <w:r w:rsidR="002D4D95" w:rsidRPr="00EB427B">
        <w:rPr>
          <w:rFonts w:ascii="Times New Roman" w:hAnsi="Times New Roman"/>
          <w:sz w:val="20"/>
        </w:rPr>
        <w:t xml:space="preserve"> be</w:t>
      </w:r>
      <w:r w:rsidR="00AA7F85">
        <w:rPr>
          <w:rFonts w:ascii="Times New Roman" w:hAnsi="Times New Roman"/>
          <w:sz w:val="20"/>
        </w:rPr>
        <w:t xml:space="preserve"> also</w:t>
      </w:r>
      <w:r w:rsidRPr="00EB427B">
        <w:rPr>
          <w:rFonts w:ascii="Times New Roman" w:hAnsi="Times New Roman"/>
          <w:sz w:val="20"/>
        </w:rPr>
        <w:t xml:space="preserve"> </w:t>
      </w:r>
      <w:r w:rsidR="00624370" w:rsidRPr="00EB427B">
        <w:rPr>
          <w:rFonts w:ascii="Times New Roman" w:hAnsi="Times New Roman"/>
          <w:sz w:val="20"/>
        </w:rPr>
        <w:t>useful</w:t>
      </w:r>
      <w:r w:rsidRPr="00EB427B">
        <w:rPr>
          <w:rFonts w:ascii="Times New Roman" w:hAnsi="Times New Roman"/>
          <w:sz w:val="20"/>
        </w:rPr>
        <w:t xml:space="preserve"> if the source NG-RAN node is able to cut down on the number of unnecessary CHO preparations (i.e., not even originate a Handover Request) to a potential target NG-RAN node if it know</w:t>
      </w:r>
      <w:r w:rsidR="00624370" w:rsidRPr="00EB427B">
        <w:rPr>
          <w:rFonts w:ascii="Times New Roman" w:hAnsi="Times New Roman"/>
          <w:sz w:val="20"/>
        </w:rPr>
        <w:t>s</w:t>
      </w:r>
      <w:r w:rsidRPr="00EB427B">
        <w:rPr>
          <w:rFonts w:ascii="Times New Roman" w:hAnsi="Times New Roman"/>
          <w:sz w:val="20"/>
        </w:rPr>
        <w:t xml:space="preserve"> in advance that the target NG-RAN node is not suitable to host the UE at this given point of time </w:t>
      </w:r>
      <w:r w:rsidR="21391F96" w:rsidRPr="00EB427B">
        <w:rPr>
          <w:rFonts w:ascii="Times New Roman" w:hAnsi="Times New Roman"/>
          <w:sz w:val="20"/>
        </w:rPr>
        <w:t xml:space="preserve">from the perspective of provided QoS for services established for the UE </w:t>
      </w:r>
      <w:r w:rsidRPr="00EB427B">
        <w:rPr>
          <w:rFonts w:ascii="Times New Roman" w:hAnsi="Times New Roman"/>
          <w:sz w:val="20"/>
        </w:rPr>
        <w:t xml:space="preserve">or a UE would end up 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w:t>
      </w:r>
      <w:r w:rsidR="3E156854" w:rsidRPr="00EB427B">
        <w:rPr>
          <w:rFonts w:ascii="Times New Roman" w:hAnsi="Times New Roman"/>
          <w:sz w:val="20"/>
        </w:rPr>
        <w:t xml:space="preserve">The target NG-RAN nodes’ function can represent a list of </w:t>
      </w:r>
      <w:r w:rsidR="42F94B00" w:rsidRPr="00EB427B">
        <w:rPr>
          <w:rFonts w:ascii="Times New Roman" w:hAnsi="Times New Roman"/>
          <w:sz w:val="20"/>
        </w:rPr>
        <w:t xml:space="preserve">values of </w:t>
      </w:r>
      <w:r w:rsidR="3E156854" w:rsidRPr="00EB427B">
        <w:rPr>
          <w:rFonts w:ascii="Times New Roman" w:hAnsi="Times New Roman"/>
          <w:sz w:val="20"/>
        </w:rPr>
        <w:t>achievable QoS</w:t>
      </w:r>
      <w:r w:rsidR="378AC9C7" w:rsidRPr="00EB427B">
        <w:rPr>
          <w:rFonts w:ascii="Times New Roman" w:hAnsi="Times New Roman"/>
          <w:sz w:val="20"/>
        </w:rPr>
        <w:t xml:space="preserve"> </w:t>
      </w:r>
      <w:r w:rsidR="717058C5" w:rsidRPr="00EB427B">
        <w:rPr>
          <w:rFonts w:ascii="Times New Roman" w:hAnsi="Times New Roman"/>
          <w:sz w:val="20"/>
        </w:rPr>
        <w:t xml:space="preserve">indicators </w:t>
      </w:r>
      <w:r w:rsidR="003621ED" w:rsidRPr="00EB427B">
        <w:rPr>
          <w:rFonts w:ascii="Times New Roman" w:hAnsi="Times New Roman"/>
          <w:sz w:val="20"/>
        </w:rPr>
        <w:t>such as</w:t>
      </w:r>
      <w:r w:rsidR="378AC9C7" w:rsidRPr="00EB427B">
        <w:rPr>
          <w:rFonts w:ascii="Times New Roman" w:hAnsi="Times New Roman"/>
          <w:sz w:val="20"/>
        </w:rPr>
        <w:t xml:space="preserve"> end user throughput, </w:t>
      </w:r>
      <w:r w:rsidR="378AC9C7" w:rsidRPr="00EB427B">
        <w:rPr>
          <w:rFonts w:ascii="Times New Roman" w:hAnsi="Times New Roman"/>
          <w:sz w:val="20"/>
        </w:rPr>
        <w:lastRenderedPageBreak/>
        <w:t>packet loss, rate, packet delay, etc.</w:t>
      </w:r>
      <w:r w:rsidR="003621ED" w:rsidRPr="00EB427B">
        <w:rPr>
          <w:rFonts w:ascii="Times New Roman" w:hAnsi="Times New Roman"/>
          <w:sz w:val="20"/>
        </w:rPr>
        <w:t>,</w:t>
      </w:r>
      <w:r w:rsidR="378AC9C7" w:rsidRPr="00EB427B">
        <w:rPr>
          <w:rFonts w:ascii="Times New Roman" w:hAnsi="Times New Roman"/>
          <w:sz w:val="20"/>
        </w:rPr>
        <w:t xml:space="preserve"> </w:t>
      </w:r>
      <w:r w:rsidR="18D47754" w:rsidRPr="00EB427B">
        <w:rPr>
          <w:rFonts w:ascii="Times New Roman" w:hAnsi="Times New Roman"/>
          <w:sz w:val="20"/>
        </w:rPr>
        <w:t>o</w:t>
      </w:r>
      <w:r w:rsidR="378AC9C7" w:rsidRPr="00EB427B">
        <w:rPr>
          <w:rFonts w:ascii="Times New Roman" w:hAnsi="Times New Roman"/>
          <w:sz w:val="20"/>
        </w:rPr>
        <w:t>ffered</w:t>
      </w:r>
      <w:r w:rsidR="3E156854" w:rsidRPr="00EB427B">
        <w:rPr>
          <w:rFonts w:ascii="Times New Roman" w:hAnsi="Times New Roman"/>
          <w:sz w:val="20"/>
        </w:rPr>
        <w:t xml:space="preserve"> </w:t>
      </w:r>
      <w:r w:rsidR="7977DDDA" w:rsidRPr="00EB427B">
        <w:rPr>
          <w:rFonts w:ascii="Times New Roman" w:hAnsi="Times New Roman"/>
          <w:sz w:val="20"/>
        </w:rPr>
        <w:t>by target to source NG-RAN node</w:t>
      </w:r>
      <w:r w:rsidR="73F0A980" w:rsidRPr="00EB427B">
        <w:rPr>
          <w:rFonts w:ascii="Times New Roman" w:hAnsi="Times New Roman"/>
          <w:sz w:val="20"/>
        </w:rPr>
        <w:t xml:space="preserve"> or some indicators related to radio quality conditions that may point out </w:t>
      </w:r>
      <w:r w:rsidR="557F4DFC" w:rsidRPr="00EB427B">
        <w:rPr>
          <w:rFonts w:ascii="Times New Roman" w:hAnsi="Times New Roman"/>
          <w:sz w:val="20"/>
        </w:rPr>
        <w:t>on potential failure after handing over the UE to target NG-RAN node</w:t>
      </w:r>
      <w:r w:rsidR="7977DDDA" w:rsidRPr="00EB427B">
        <w:rPr>
          <w:rFonts w:ascii="Times New Roman" w:hAnsi="Times New Roman"/>
          <w:sz w:val="20"/>
        </w:rPr>
        <w:t xml:space="preserve">. </w:t>
      </w:r>
      <w:r w:rsidRPr="00EB427B">
        <w:rPr>
          <w:rFonts w:ascii="Times New Roman" w:hAnsi="Times New Roman"/>
          <w:sz w:val="20"/>
        </w:rPr>
        <w:t>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6011496D" w14:textId="77777777" w:rsidR="00EB427B" w:rsidRPr="00EB427B" w:rsidRDefault="00EB427B" w:rsidP="00EB427B">
      <w:pPr>
        <w:pStyle w:val="00BodyText"/>
        <w:spacing w:after="0"/>
        <w:rPr>
          <w:rFonts w:ascii="Times New Roman" w:hAnsi="Times New Roman"/>
          <w:sz w:val="20"/>
        </w:rPr>
      </w:pPr>
    </w:p>
    <w:p w14:paraId="4BD4B7C1" w14:textId="7A4BB299" w:rsidR="00914367" w:rsidRDefault="00624370" w:rsidP="00914367">
      <w:pPr>
        <w:rPr>
          <w:rFonts w:cs="Arial"/>
          <w:b/>
          <w:bCs/>
          <w:lang w:eastAsia="zh-CN"/>
        </w:rPr>
      </w:pPr>
      <w:r w:rsidRPr="763247E3">
        <w:rPr>
          <w:b/>
          <w:bCs/>
        </w:rPr>
        <w:t>Proposal</w:t>
      </w:r>
      <w:r w:rsidR="0058222B">
        <w:rPr>
          <w:b/>
          <w:bCs/>
        </w:rPr>
        <w:t xml:space="preserve"> 8</w:t>
      </w:r>
      <w:r w:rsidR="00914367" w:rsidRPr="763247E3">
        <w:rPr>
          <w:b/>
          <w:bCs/>
        </w:rPr>
        <w:t>: To avoid unnecessary triggering of mobility procedures (e.g., CHO)</w:t>
      </w:r>
      <w:r w:rsidR="00914367" w:rsidRPr="763247E3">
        <w:rPr>
          <w:rFonts w:cs="Arial"/>
          <w:b/>
          <w:bCs/>
          <w:lang w:eastAsia="zh-CN"/>
        </w:rPr>
        <w:t xml:space="preserve"> towards a target NG-RAN node, it is desirable for the source NG-RAN node to be able to predict/foresee the performance (or failures) of a given UE at </w:t>
      </w:r>
      <w:r w:rsidR="61D7309C" w:rsidRPr="763247E3">
        <w:rPr>
          <w:rFonts w:cs="Arial"/>
          <w:b/>
          <w:bCs/>
          <w:lang w:eastAsia="zh-CN"/>
        </w:rPr>
        <w:t xml:space="preserve">all possible candidate </w:t>
      </w:r>
      <w:r w:rsidR="00914367" w:rsidRPr="763247E3">
        <w:rPr>
          <w:rFonts w:cs="Arial"/>
          <w:b/>
          <w:bCs/>
          <w:lang w:eastAsia="zh-CN"/>
        </w:rPr>
        <w:t>target NG-RAN node</w:t>
      </w:r>
      <w:r w:rsidR="2C1C098D" w:rsidRPr="763247E3">
        <w:rPr>
          <w:rFonts w:cs="Arial"/>
          <w:b/>
          <w:bCs/>
          <w:lang w:eastAsia="zh-CN"/>
        </w:rPr>
        <w:t>s</w:t>
      </w:r>
      <w:r w:rsidR="00914367" w:rsidRPr="763247E3">
        <w:rPr>
          <w:rFonts w:cs="Arial"/>
          <w:b/>
          <w:bCs/>
          <w:lang w:eastAsia="zh-CN"/>
        </w:rPr>
        <w:t>.</w:t>
      </w:r>
    </w:p>
    <w:p w14:paraId="64BE578B" w14:textId="2D024283" w:rsidR="00381538" w:rsidRPr="00EB427B" w:rsidRDefault="00EB427B" w:rsidP="00593B50">
      <w:pPr>
        <w:pStyle w:val="00BodyText"/>
        <w:spacing w:after="0"/>
        <w:rPr>
          <w:rFonts w:ascii="Times New Roman" w:hAnsi="Times New Roman"/>
          <w:sz w:val="20"/>
        </w:rPr>
      </w:pPr>
      <w:r>
        <w:rPr>
          <w:rFonts w:ascii="Times New Roman" w:hAnsi="Times New Roman"/>
          <w:sz w:val="20"/>
        </w:rPr>
        <w:t>Using AI/ML, the source node can take into account in its cell preparations information about t</w:t>
      </w:r>
      <w:r w:rsidR="00593B50">
        <w:rPr>
          <w:rFonts w:ascii="Times New Roman" w:hAnsi="Times New Roman"/>
          <w:sz w:val="20"/>
        </w:rPr>
        <w:t xml:space="preserve">he impact of those in-vain preparations to different target </w:t>
      </w:r>
      <w:r w:rsidR="004260BC">
        <w:rPr>
          <w:rFonts w:ascii="Times New Roman" w:hAnsi="Times New Roman"/>
          <w:sz w:val="20"/>
        </w:rPr>
        <w:t>NG-RAN nodes</w:t>
      </w:r>
      <w:r>
        <w:rPr>
          <w:rFonts w:ascii="Times New Roman" w:hAnsi="Times New Roman"/>
          <w:sz w:val="20"/>
        </w:rPr>
        <w:t>, which</w:t>
      </w:r>
      <w:r w:rsidR="00593B50">
        <w:rPr>
          <w:rFonts w:ascii="Times New Roman" w:hAnsi="Times New Roman"/>
          <w:sz w:val="20"/>
        </w:rPr>
        <w:t xml:space="preserve"> </w:t>
      </w:r>
      <w:r w:rsidR="00BA69FB">
        <w:rPr>
          <w:rFonts w:ascii="Times New Roman" w:hAnsi="Times New Roman"/>
          <w:sz w:val="20"/>
        </w:rPr>
        <w:t>may not be the same</w:t>
      </w:r>
      <w:r>
        <w:rPr>
          <w:rFonts w:ascii="Times New Roman" w:hAnsi="Times New Roman"/>
          <w:sz w:val="20"/>
        </w:rPr>
        <w:t xml:space="preserve"> across different nodes since different nodes may have different </w:t>
      </w:r>
      <w:r w:rsidR="00BA69FB">
        <w:rPr>
          <w:rFonts w:ascii="Times New Roman" w:hAnsi="Times New Roman"/>
          <w:sz w:val="20"/>
        </w:rPr>
        <w:t>load situation, number of concurrent CHO preparations, proportion of in-vain preparations compared to successful, etc. Without any information measuring the impact</w:t>
      </w:r>
      <w:r>
        <w:rPr>
          <w:rFonts w:ascii="Times New Roman" w:hAnsi="Times New Roman"/>
          <w:sz w:val="20"/>
        </w:rPr>
        <w:t xml:space="preserve"> of a CHO preparation </w:t>
      </w:r>
      <w:r w:rsidR="00BA69FB">
        <w:rPr>
          <w:rFonts w:ascii="Times New Roman" w:hAnsi="Times New Roman"/>
          <w:sz w:val="20"/>
        </w:rPr>
        <w:t xml:space="preserve">for a specific target, a source </w:t>
      </w:r>
      <w:r w:rsidR="004260BC">
        <w:rPr>
          <w:rFonts w:ascii="Times New Roman" w:hAnsi="Times New Roman"/>
          <w:sz w:val="20"/>
        </w:rPr>
        <w:t>NG-RAN node</w:t>
      </w:r>
      <w:r w:rsidR="00BA69FB">
        <w:rPr>
          <w:rFonts w:ascii="Times New Roman" w:hAnsi="Times New Roman"/>
          <w:sz w:val="20"/>
        </w:rPr>
        <w:t xml:space="preserve"> may only assume that the</w:t>
      </w:r>
      <w:r w:rsidR="00593B50">
        <w:rPr>
          <w:rFonts w:ascii="Times New Roman" w:hAnsi="Times New Roman"/>
          <w:sz w:val="20"/>
        </w:rPr>
        <w:t xml:space="preserve"> impact of in-vain preparations is the same across </w:t>
      </w:r>
      <w:r w:rsidR="00BA69FB">
        <w:rPr>
          <w:rFonts w:ascii="Times New Roman" w:hAnsi="Times New Roman"/>
          <w:sz w:val="20"/>
        </w:rPr>
        <w:t xml:space="preserve">all candidate target </w:t>
      </w:r>
      <w:r w:rsidR="004260BC">
        <w:rPr>
          <w:rFonts w:ascii="Times New Roman" w:hAnsi="Times New Roman"/>
          <w:sz w:val="20"/>
        </w:rPr>
        <w:t>NG-RAN node</w:t>
      </w:r>
      <w:r w:rsidR="00BA69FB">
        <w:rPr>
          <w:rFonts w:ascii="Times New Roman" w:hAnsi="Times New Roman"/>
          <w:sz w:val="20"/>
        </w:rPr>
        <w:t xml:space="preserve">s. </w:t>
      </w:r>
      <w:r w:rsidR="00593B50">
        <w:rPr>
          <w:rFonts w:ascii="Times New Roman" w:hAnsi="Times New Roman"/>
          <w:sz w:val="20"/>
        </w:rPr>
        <w:t xml:space="preserve">To help source </w:t>
      </w:r>
      <w:r w:rsidR="004260BC">
        <w:rPr>
          <w:rFonts w:ascii="Times New Roman" w:hAnsi="Times New Roman"/>
          <w:sz w:val="20"/>
        </w:rPr>
        <w:t>NG-RAN node</w:t>
      </w:r>
      <w:r w:rsidR="00593B50">
        <w:rPr>
          <w:rFonts w:ascii="Times New Roman" w:hAnsi="Times New Roman"/>
          <w:sz w:val="20"/>
        </w:rPr>
        <w:t xml:space="preserve"> predict the best candidate target gNBs for a CHO, feedback information is needed also from </w:t>
      </w:r>
      <w:r w:rsidR="00381538" w:rsidRPr="00593B50">
        <w:rPr>
          <w:rFonts w:ascii="Times New Roman" w:hAnsi="Times New Roman"/>
          <w:sz w:val="20"/>
        </w:rPr>
        <w:t>candidate target nodes that didn’t meet the execution condition.</w:t>
      </w:r>
    </w:p>
    <w:p w14:paraId="2C6BCCB8" w14:textId="77777777" w:rsidR="00956242" w:rsidRDefault="00956242" w:rsidP="00BA69FB">
      <w:pPr>
        <w:pStyle w:val="00BodyText"/>
        <w:spacing w:after="0"/>
        <w:rPr>
          <w:rFonts w:ascii="Times New Roman" w:hAnsi="Times New Roman"/>
          <w:sz w:val="20"/>
        </w:rPr>
      </w:pPr>
    </w:p>
    <w:p w14:paraId="0E5EFB26" w14:textId="72CEEDD8" w:rsidR="00B44302" w:rsidRDefault="00381538" w:rsidP="00BA69FB">
      <w:pPr>
        <w:pStyle w:val="00BodyText"/>
        <w:spacing w:after="0"/>
        <w:rPr>
          <w:rFonts w:ascii="Times New Roman" w:hAnsi="Times New Roman"/>
          <w:b/>
          <w:bCs/>
          <w:sz w:val="20"/>
          <w:lang w:val="en-GB"/>
        </w:rPr>
      </w:pPr>
      <w:r w:rsidRPr="00381538">
        <w:rPr>
          <w:rFonts w:ascii="Times New Roman" w:hAnsi="Times New Roman"/>
          <w:b/>
          <w:bCs/>
          <w:sz w:val="20"/>
        </w:rPr>
        <w:t>Proposal</w:t>
      </w:r>
      <w:r w:rsidR="000E2E74">
        <w:rPr>
          <w:rFonts w:ascii="Times New Roman" w:hAnsi="Times New Roman"/>
          <w:b/>
          <w:bCs/>
          <w:sz w:val="20"/>
        </w:rPr>
        <w:t xml:space="preserve"> </w:t>
      </w:r>
      <w:r w:rsidR="0058222B">
        <w:rPr>
          <w:rFonts w:ascii="Times New Roman" w:hAnsi="Times New Roman"/>
          <w:b/>
          <w:bCs/>
          <w:sz w:val="20"/>
        </w:rPr>
        <w:t>9</w:t>
      </w:r>
      <w:r w:rsidRPr="00381538">
        <w:rPr>
          <w:rFonts w:ascii="Times New Roman" w:hAnsi="Times New Roman"/>
          <w:b/>
          <w:bCs/>
          <w:sz w:val="20"/>
        </w:rPr>
        <w:t xml:space="preserve">: </w:t>
      </w:r>
      <w:r w:rsidR="00BA69FB" w:rsidRPr="00381538">
        <w:rPr>
          <w:rFonts w:ascii="Times New Roman" w:hAnsi="Times New Roman"/>
          <w:b/>
          <w:bCs/>
          <w:sz w:val="20"/>
        </w:rPr>
        <w:t xml:space="preserve">A configured candidate target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that didn’t meet the execution condition </w:t>
      </w:r>
      <w:r w:rsidRPr="00381538">
        <w:rPr>
          <w:rFonts w:ascii="Times New Roman" w:hAnsi="Times New Roman"/>
          <w:b/>
          <w:bCs/>
          <w:sz w:val="20"/>
        </w:rPr>
        <w:t>may</w:t>
      </w:r>
      <w:r w:rsidR="00BA69FB" w:rsidRPr="00381538">
        <w:rPr>
          <w:rFonts w:ascii="Times New Roman" w:hAnsi="Times New Roman"/>
          <w:b/>
          <w:bCs/>
          <w:sz w:val="20"/>
        </w:rPr>
        <w:t xml:space="preserve"> send feedback to the source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to indicate </w:t>
      </w:r>
      <w:r w:rsidRPr="00381538">
        <w:rPr>
          <w:rFonts w:ascii="Times New Roman" w:hAnsi="Times New Roman"/>
          <w:b/>
          <w:bCs/>
          <w:sz w:val="20"/>
        </w:rPr>
        <w:t>the impact of the</w:t>
      </w:r>
      <w:r w:rsidR="00593B50">
        <w:rPr>
          <w:rFonts w:ascii="Times New Roman" w:hAnsi="Times New Roman"/>
          <w:b/>
          <w:bCs/>
          <w:sz w:val="20"/>
        </w:rPr>
        <w:t xml:space="preserve"> CHO</w:t>
      </w:r>
      <w:r w:rsidRPr="00381538">
        <w:rPr>
          <w:rFonts w:ascii="Times New Roman" w:hAnsi="Times New Roman"/>
          <w:b/>
          <w:bCs/>
          <w:sz w:val="20"/>
        </w:rPr>
        <w:t xml:space="preserve"> preparation to </w:t>
      </w:r>
      <w:r>
        <w:rPr>
          <w:rFonts w:ascii="Times New Roman" w:hAnsi="Times New Roman"/>
          <w:b/>
          <w:bCs/>
          <w:sz w:val="20"/>
        </w:rPr>
        <w:t>the node</w:t>
      </w:r>
      <w:r w:rsidR="00541E5D">
        <w:rPr>
          <w:rFonts w:ascii="Times New Roman" w:hAnsi="Times New Roman"/>
          <w:b/>
          <w:bCs/>
          <w:sz w:val="20"/>
        </w:rPr>
        <w:t>’s performance</w:t>
      </w:r>
      <w:r w:rsidR="00593B50">
        <w:rPr>
          <w:rFonts w:ascii="Times New Roman" w:hAnsi="Times New Roman"/>
          <w:b/>
          <w:bCs/>
          <w:sz w:val="20"/>
        </w:rPr>
        <w:t xml:space="preserve"> e.g., with respect t</w:t>
      </w:r>
      <w:r w:rsidR="00593B50" w:rsidRPr="00810179">
        <w:rPr>
          <w:rFonts w:ascii="Times New Roman" w:hAnsi="Times New Roman"/>
          <w:b/>
          <w:bCs/>
          <w:sz w:val="20"/>
        </w:rPr>
        <w:t xml:space="preserve">o a </w:t>
      </w:r>
      <w:r w:rsidR="00593B50" w:rsidRPr="00810179">
        <w:rPr>
          <w:rFonts w:ascii="Times New Roman" w:hAnsi="Times New Roman"/>
          <w:b/>
          <w:bCs/>
          <w:sz w:val="20"/>
          <w:lang w:val="en-GB"/>
        </w:rPr>
        <w:t>l</w:t>
      </w:r>
      <w:r w:rsidRPr="00810179">
        <w:rPr>
          <w:rFonts w:ascii="Times New Roman" w:hAnsi="Times New Roman"/>
          <w:b/>
          <w:bCs/>
          <w:sz w:val="20"/>
          <w:lang w:val="en-GB"/>
        </w:rPr>
        <w:t>oad related to CHO preparation</w:t>
      </w:r>
      <w:r w:rsidR="00593B50" w:rsidRPr="00810179">
        <w:rPr>
          <w:rFonts w:ascii="Times New Roman" w:hAnsi="Times New Roman"/>
          <w:b/>
          <w:bCs/>
          <w:sz w:val="20"/>
          <w:lang w:val="en-GB"/>
        </w:rPr>
        <w:t xml:space="preserve">, time duration </w:t>
      </w:r>
      <w:r w:rsidR="00810179" w:rsidRPr="00810179">
        <w:rPr>
          <w:rFonts w:ascii="Times New Roman" w:hAnsi="Times New Roman"/>
          <w:b/>
          <w:bCs/>
          <w:sz w:val="20"/>
          <w:lang w:val="en-GB"/>
        </w:rPr>
        <w:t>of CHO configuration by this source compared to other sources, etc.</w:t>
      </w:r>
    </w:p>
    <w:p w14:paraId="134B314D" w14:textId="77777777" w:rsidR="00AA7F85" w:rsidRDefault="00AA7F85" w:rsidP="00BA69FB">
      <w:pPr>
        <w:pStyle w:val="00BodyText"/>
        <w:spacing w:after="0"/>
        <w:rPr>
          <w:rFonts w:ascii="Times New Roman" w:hAnsi="Times New Roman"/>
          <w:b/>
          <w:bCs/>
          <w:sz w:val="20"/>
          <w:lang w:val="en-GB"/>
        </w:rPr>
      </w:pPr>
    </w:p>
    <w:p w14:paraId="52D5B551" w14:textId="689CFB70" w:rsidR="00E73FFE" w:rsidRDefault="00835D46" w:rsidP="00EB448B">
      <w:pPr>
        <w:pStyle w:val="Heading1"/>
      </w:pPr>
      <w:r>
        <w:t>4</w:t>
      </w:r>
      <w:r w:rsidR="00EB448B">
        <w:t xml:space="preserve"> </w:t>
      </w:r>
      <w:r w:rsidR="00EB448B">
        <w:tab/>
        <w:t>Conclusion</w:t>
      </w:r>
    </w:p>
    <w:p w14:paraId="24940F7D" w14:textId="35632EC5" w:rsidR="00C8625B" w:rsidRDefault="00C8625B" w:rsidP="00C8625B">
      <w:r>
        <w:t>In this paper we make the following observations and proposals:</w:t>
      </w:r>
    </w:p>
    <w:p w14:paraId="6FE0BC42" w14:textId="77777777" w:rsidR="00D27BD6" w:rsidRPr="0058222B" w:rsidRDefault="00D27BD6" w:rsidP="0058222B">
      <w:pPr>
        <w:rPr>
          <w:rFonts w:cs="Arial"/>
          <w:b/>
          <w:bCs/>
          <w:lang w:eastAsia="zh-CN"/>
        </w:rPr>
      </w:pPr>
      <w:r w:rsidRPr="00C86ED7">
        <w:rPr>
          <w:b/>
          <w:bCs/>
        </w:rPr>
        <w:t>Proposal</w:t>
      </w:r>
      <w:r>
        <w:rPr>
          <w:b/>
          <w:bCs/>
        </w:rPr>
        <w:t xml:space="preserve"> 1</w:t>
      </w:r>
      <w:r w:rsidRPr="00C86ED7">
        <w:rPr>
          <w:b/>
          <w:bCs/>
        </w:rPr>
        <w:t xml:space="preserve">: UE Trajectory information can be collected from a target NG-RAN node by configuring a </w:t>
      </w:r>
      <w:r w:rsidRPr="0058222B">
        <w:rPr>
          <w:rFonts w:cs="Arial"/>
          <w:b/>
          <w:bCs/>
          <w:lang w:eastAsia="zh-CN"/>
        </w:rPr>
        <w:t>measurement related to UE Trajectory information in the AI/ML INFORMATION REQUEST (name FFS) message.</w:t>
      </w:r>
    </w:p>
    <w:p w14:paraId="69D22379" w14:textId="77777777" w:rsidR="00D27BD6" w:rsidRPr="0058222B" w:rsidRDefault="00D27BD6" w:rsidP="0058222B">
      <w:pPr>
        <w:rPr>
          <w:rFonts w:cs="Arial"/>
          <w:b/>
          <w:bCs/>
          <w:lang w:eastAsia="zh-CN"/>
        </w:rPr>
      </w:pPr>
      <w:r w:rsidRPr="0058222B">
        <w:rPr>
          <w:rFonts w:cs="Arial"/>
          <w:b/>
          <w:bCs/>
          <w:lang w:eastAsia="zh-CN"/>
        </w:rPr>
        <w:t>Proposal 2: The source NG-RAN node triggers UE Trajectory information reporting by the target NG-RAN node by including the corresponding measurement ID in the HANDOVER REQUEST message.</w:t>
      </w:r>
    </w:p>
    <w:p w14:paraId="679E4414" w14:textId="6FA48254" w:rsidR="00D27BD6" w:rsidRPr="0058222B" w:rsidRDefault="00D27BD6" w:rsidP="000E2E74">
      <w:pPr>
        <w:rPr>
          <w:rFonts w:cs="Arial"/>
          <w:b/>
          <w:bCs/>
          <w:lang w:eastAsia="zh-CN"/>
        </w:rPr>
      </w:pPr>
      <w:r w:rsidRPr="0058222B">
        <w:rPr>
          <w:rFonts w:cs="Arial"/>
          <w:b/>
          <w:bCs/>
          <w:lang w:eastAsia="zh-CN"/>
        </w:rPr>
        <w:t>Proposal 3: UE Trajectory information is sent by the target NG-RAN node to the source NG-RAN node in the AI/ML INFORMATION UPDATE (name FFS) for each UE being received at the target NG-RAN node for which a UE Trajectory information is requested during the Handover procedure.</w:t>
      </w:r>
    </w:p>
    <w:p w14:paraId="52FB8B9C" w14:textId="6AE0F4E6" w:rsidR="00D27BD6" w:rsidRPr="0058222B" w:rsidRDefault="00D27BD6" w:rsidP="000E2E74">
      <w:pPr>
        <w:rPr>
          <w:rFonts w:cs="Arial"/>
          <w:b/>
          <w:bCs/>
          <w:lang w:eastAsia="zh-CN"/>
        </w:rPr>
      </w:pPr>
      <w:r w:rsidRPr="0058222B">
        <w:rPr>
          <w:rFonts w:cs="Arial"/>
          <w:b/>
          <w:bCs/>
          <w:lang w:eastAsia="zh-CN"/>
        </w:rPr>
        <w:t>Observation 1: Training a ML Model for Trajectory Prediction in the OAM is in the scope of Rel.18 use cases.</w:t>
      </w:r>
    </w:p>
    <w:p w14:paraId="11108A93" w14:textId="77777777" w:rsidR="00221F0E" w:rsidRPr="0058222B" w:rsidRDefault="00221F0E" w:rsidP="0058222B">
      <w:pPr>
        <w:rPr>
          <w:rFonts w:cs="Arial"/>
          <w:b/>
          <w:bCs/>
          <w:lang w:eastAsia="zh-CN"/>
        </w:rPr>
      </w:pPr>
      <w:r w:rsidRPr="0058222B">
        <w:rPr>
          <w:rFonts w:cs="Arial"/>
          <w:b/>
          <w:bCs/>
          <w:lang w:eastAsia="zh-CN"/>
        </w:rPr>
        <w:t xml:space="preserve">Proposal 4: For the solution where Model Training is in OAM, a NG-RAN node’s OAM may request the node for UE Trajectory information which allows different OAM systems to independently train models for cell-based UE Trajectory Prediction.  </w:t>
      </w:r>
    </w:p>
    <w:p w14:paraId="16C10698" w14:textId="77777777" w:rsidR="00221F0E" w:rsidRPr="0058222B" w:rsidRDefault="00221F0E" w:rsidP="0058222B">
      <w:pPr>
        <w:rPr>
          <w:rFonts w:cs="Arial"/>
          <w:b/>
          <w:bCs/>
          <w:lang w:eastAsia="zh-CN"/>
        </w:rPr>
      </w:pPr>
      <w:r w:rsidRPr="0058222B">
        <w:rPr>
          <w:rFonts w:cs="Arial"/>
          <w:b/>
          <w:bCs/>
          <w:lang w:eastAsia="zh-CN"/>
        </w:rPr>
        <w:t xml:space="preserve">Observation 2: Forking points may exist in the predicted trajectory when a UE may visit 2 (or more) cells with the same probability.  </w:t>
      </w:r>
    </w:p>
    <w:p w14:paraId="1CBF365A" w14:textId="7FD4B6D9" w:rsidR="00221F0E" w:rsidRPr="00C108DE" w:rsidRDefault="00221F0E" w:rsidP="00C108DE">
      <w:pPr>
        <w:rPr>
          <w:rFonts w:cs="Arial"/>
          <w:b/>
          <w:bCs/>
          <w:lang w:eastAsia="zh-CN"/>
        </w:rPr>
      </w:pPr>
      <w:r w:rsidRPr="0058222B">
        <w:rPr>
          <w:rFonts w:cs="Arial"/>
          <w:b/>
          <w:bCs/>
          <w:lang w:eastAsia="zh-CN"/>
        </w:rPr>
        <w:t xml:space="preserve">Observation 3: The current encoding of the predicted UE Trajectory does not take into account the possibility that there may be forks in the trajectory prediction, when there can be more than one trajectory with similar or significantly high likelihood. </w:t>
      </w:r>
    </w:p>
    <w:p w14:paraId="6E94D13E" w14:textId="77777777" w:rsidR="00221F0E" w:rsidRPr="00D130B3" w:rsidRDefault="00221F0E" w:rsidP="00221F0E">
      <w:pPr>
        <w:pStyle w:val="00BodyText"/>
        <w:spacing w:after="0"/>
        <w:rPr>
          <w:rFonts w:ascii="Times New Roman" w:hAnsi="Times New Roman"/>
          <w:b/>
          <w:bCs/>
          <w:sz w:val="20"/>
          <w:lang w:val="en-GB"/>
        </w:rPr>
      </w:pPr>
      <w:r w:rsidRPr="00D130B3">
        <w:rPr>
          <w:rFonts w:ascii="Times New Roman" w:hAnsi="Times New Roman"/>
          <w:b/>
          <w:bCs/>
          <w:sz w:val="20"/>
          <w:lang w:val="en-GB"/>
        </w:rPr>
        <w:t>Proposal</w:t>
      </w:r>
      <w:r>
        <w:rPr>
          <w:rFonts w:ascii="Times New Roman" w:hAnsi="Times New Roman"/>
          <w:b/>
          <w:bCs/>
          <w:sz w:val="20"/>
          <w:lang w:val="en-GB"/>
        </w:rPr>
        <w:t xml:space="preserve"> 5</w:t>
      </w:r>
      <w:r w:rsidRPr="00D130B3">
        <w:rPr>
          <w:rFonts w:ascii="Times New Roman" w:hAnsi="Times New Roman"/>
          <w:b/>
          <w:bCs/>
          <w:sz w:val="20"/>
          <w:lang w:val="en-GB"/>
        </w:rPr>
        <w:t>: Extend the current trajectory prediction to comprise a set of possible future trajectories, allowing the possibility of forking points</w:t>
      </w:r>
      <w:r>
        <w:rPr>
          <w:rFonts w:ascii="Times New Roman" w:hAnsi="Times New Roman"/>
          <w:b/>
          <w:bCs/>
          <w:sz w:val="20"/>
          <w:lang w:val="en-GB"/>
        </w:rPr>
        <w:t xml:space="preserve"> where more than one cell may be the next hop with significantly high probability</w:t>
      </w:r>
      <w:r w:rsidRPr="00D130B3">
        <w:rPr>
          <w:rFonts w:ascii="Times New Roman" w:hAnsi="Times New Roman"/>
          <w:b/>
          <w:bCs/>
          <w:sz w:val="20"/>
          <w:lang w:val="en-GB"/>
        </w:rPr>
        <w:t xml:space="preserve">. </w:t>
      </w:r>
    </w:p>
    <w:p w14:paraId="021CDE39" w14:textId="77777777" w:rsidR="00221F0E" w:rsidRPr="00D130B3" w:rsidRDefault="00221F0E" w:rsidP="00221F0E">
      <w:pPr>
        <w:pStyle w:val="00BodyText"/>
        <w:spacing w:after="0"/>
        <w:rPr>
          <w:rFonts w:ascii="Times New Roman" w:hAnsi="Times New Roman"/>
          <w:b/>
          <w:bCs/>
          <w:sz w:val="20"/>
          <w:lang w:val="en-GB"/>
        </w:rPr>
      </w:pPr>
    </w:p>
    <w:p w14:paraId="651B2B10" w14:textId="77777777" w:rsidR="0058222B" w:rsidRDefault="0058222B" w:rsidP="0058222B">
      <w:r>
        <w:rPr>
          <w:b/>
          <w:bCs/>
        </w:rPr>
        <w:t>Observation 4</w:t>
      </w:r>
      <w:r w:rsidRPr="00BE08E9">
        <w:rPr>
          <w:b/>
          <w:bCs/>
        </w:rPr>
        <w:t xml:space="preserve">: </w:t>
      </w:r>
      <w:r>
        <w:rPr>
          <w:b/>
          <w:bCs/>
        </w:rPr>
        <w:t>T</w:t>
      </w:r>
      <w:r w:rsidRPr="00BE08E9">
        <w:rPr>
          <w:b/>
          <w:bCs/>
        </w:rPr>
        <w:t xml:space="preserve">he </w:t>
      </w:r>
      <w:r w:rsidRPr="00EF6442">
        <w:rPr>
          <w:b/>
          <w:bCs/>
          <w:i/>
          <w:iCs/>
        </w:rPr>
        <w:t>Estimated Arrival Probability</w:t>
      </w:r>
      <w:r>
        <w:rPr>
          <w:b/>
          <w:bCs/>
        </w:rPr>
        <w:t xml:space="preserve"> IE</w:t>
      </w:r>
      <w:r w:rsidRPr="00BE08E9">
        <w:rPr>
          <w:b/>
          <w:bCs/>
        </w:rPr>
        <w:t xml:space="preserve"> in CHO </w:t>
      </w:r>
      <w:r>
        <w:rPr>
          <w:b/>
          <w:bCs/>
        </w:rPr>
        <w:t>can be calculated by legacy or by AI/ML methods.</w:t>
      </w:r>
    </w:p>
    <w:p w14:paraId="24D352D6" w14:textId="77777777" w:rsidR="0058222B" w:rsidRDefault="0058222B" w:rsidP="0058222B">
      <w:pPr>
        <w:rPr>
          <w:b/>
          <w:bCs/>
        </w:rPr>
      </w:pPr>
      <w:r>
        <w:rPr>
          <w:b/>
          <w:bCs/>
        </w:rPr>
        <w:t>Observation 5</w:t>
      </w:r>
      <w:r w:rsidRPr="005E3FAD">
        <w:rPr>
          <w:b/>
          <w:bCs/>
        </w:rPr>
        <w:t xml:space="preserve">: </w:t>
      </w:r>
      <w:r>
        <w:rPr>
          <w:b/>
          <w:bCs/>
        </w:rPr>
        <w:t>There i</w:t>
      </w:r>
      <w:r w:rsidRPr="005E3FAD">
        <w:rPr>
          <w:b/>
          <w:bCs/>
        </w:rPr>
        <w:t>s no need to in</w:t>
      </w:r>
      <w:r>
        <w:rPr>
          <w:b/>
          <w:bCs/>
        </w:rPr>
        <w:t>dicate</w:t>
      </w:r>
      <w:r w:rsidRPr="005E3FAD">
        <w:rPr>
          <w:b/>
          <w:bCs/>
        </w:rPr>
        <w:t xml:space="preserve"> a confidence interval on the </w:t>
      </w:r>
      <w:r>
        <w:rPr>
          <w:b/>
          <w:bCs/>
        </w:rPr>
        <w:t xml:space="preserve">estimated </w:t>
      </w:r>
      <w:r w:rsidRPr="005E3FAD">
        <w:rPr>
          <w:b/>
          <w:bCs/>
        </w:rPr>
        <w:t>arrival probability</w:t>
      </w:r>
      <w:r>
        <w:rPr>
          <w:b/>
          <w:bCs/>
        </w:rPr>
        <w:t xml:space="preserve"> since it has no randomness</w:t>
      </w:r>
      <w:r w:rsidRPr="005E3FAD">
        <w:rPr>
          <w:b/>
          <w:bCs/>
        </w:rPr>
        <w:t>.</w:t>
      </w:r>
    </w:p>
    <w:p w14:paraId="5045C81C" w14:textId="77777777" w:rsidR="0058222B" w:rsidRPr="001D18CE" w:rsidRDefault="0058222B" w:rsidP="0058222B">
      <w:pPr>
        <w:rPr>
          <w:b/>
          <w:bCs/>
        </w:rPr>
      </w:pPr>
      <w:r w:rsidRPr="001D18CE">
        <w:rPr>
          <w:b/>
          <w:bCs/>
        </w:rPr>
        <w:lastRenderedPageBreak/>
        <w:t>Observation</w:t>
      </w:r>
      <w:r>
        <w:rPr>
          <w:b/>
          <w:bCs/>
        </w:rPr>
        <w:t xml:space="preserve"> 6</w:t>
      </w:r>
      <w:r w:rsidRPr="001D18CE">
        <w:rPr>
          <w:b/>
          <w:bCs/>
        </w:rPr>
        <w:t xml:space="preserve">: If a target node knows </w:t>
      </w:r>
      <w:r>
        <w:rPr>
          <w:b/>
          <w:bCs/>
        </w:rPr>
        <w:t>information about the</w:t>
      </w:r>
      <w:r w:rsidRPr="001D18CE">
        <w:rPr>
          <w:b/>
          <w:bCs/>
        </w:rPr>
        <w:t xml:space="preserve"> time interval</w:t>
      </w:r>
      <w:r>
        <w:rPr>
          <w:b/>
          <w:bCs/>
        </w:rPr>
        <w:t xml:space="preserve"> during which</w:t>
      </w:r>
      <w:r w:rsidRPr="001D18CE">
        <w:rPr>
          <w:b/>
          <w:bCs/>
        </w:rPr>
        <w:t xml:space="preserve"> </w:t>
      </w:r>
      <w:r>
        <w:rPr>
          <w:b/>
          <w:bCs/>
        </w:rPr>
        <w:t>different</w:t>
      </w:r>
      <w:r w:rsidRPr="001D18CE">
        <w:rPr>
          <w:b/>
          <w:bCs/>
        </w:rPr>
        <w:t xml:space="preserve"> UE</w:t>
      </w:r>
      <w:r>
        <w:rPr>
          <w:b/>
          <w:bCs/>
        </w:rPr>
        <w:t>s</w:t>
      </w:r>
      <w:r w:rsidRPr="001D18CE">
        <w:rPr>
          <w:b/>
          <w:bCs/>
        </w:rPr>
        <w:t xml:space="preserve"> </w:t>
      </w:r>
      <w:r>
        <w:rPr>
          <w:b/>
          <w:bCs/>
        </w:rPr>
        <w:t>are</w:t>
      </w:r>
      <w:r w:rsidRPr="001D18CE">
        <w:rPr>
          <w:b/>
          <w:bCs/>
        </w:rPr>
        <w:t xml:space="preserve"> expected to arrive with high confidence, it can </w:t>
      </w:r>
      <w:r>
        <w:rPr>
          <w:b/>
          <w:bCs/>
        </w:rPr>
        <w:t xml:space="preserve">optimize its </w:t>
      </w:r>
      <w:r w:rsidRPr="001D18CE">
        <w:rPr>
          <w:b/>
          <w:bCs/>
        </w:rPr>
        <w:t>allocate</w:t>
      </w:r>
      <w:r>
        <w:rPr>
          <w:b/>
          <w:bCs/>
        </w:rPr>
        <w:t>d</w:t>
      </w:r>
      <w:r w:rsidRPr="001D18CE">
        <w:rPr>
          <w:b/>
          <w:bCs/>
        </w:rPr>
        <w:t xml:space="preserve"> </w:t>
      </w:r>
      <w:r>
        <w:rPr>
          <w:b/>
          <w:bCs/>
        </w:rPr>
        <w:t>resources</w:t>
      </w:r>
      <w:r w:rsidRPr="001D18CE">
        <w:rPr>
          <w:b/>
          <w:bCs/>
        </w:rPr>
        <w:t xml:space="preserve">. </w:t>
      </w:r>
    </w:p>
    <w:p w14:paraId="4EB95028" w14:textId="77777777" w:rsidR="0058222B" w:rsidRPr="007434E2" w:rsidRDefault="0058222B" w:rsidP="0058222B">
      <w:pPr>
        <w:rPr>
          <w:rFonts w:cs="Arial"/>
          <w:b/>
          <w:bCs/>
          <w:lang w:eastAsia="zh-CN"/>
        </w:rPr>
      </w:pPr>
      <w:r w:rsidRPr="00FF06A1">
        <w:rPr>
          <w:rFonts w:cs="Arial"/>
          <w:b/>
          <w:bCs/>
          <w:lang w:eastAsia="zh-CN"/>
        </w:rPr>
        <w:t>Proposal</w:t>
      </w:r>
      <w:r>
        <w:rPr>
          <w:rFonts w:cs="Arial"/>
          <w:b/>
          <w:bCs/>
          <w:lang w:eastAsia="zh-CN"/>
        </w:rPr>
        <w:t xml:space="preserve"> 6</w:t>
      </w:r>
      <w:r w:rsidRPr="00FF06A1">
        <w:rPr>
          <w:rFonts w:cs="Arial"/>
          <w:b/>
          <w:bCs/>
          <w:lang w:eastAsia="zh-CN"/>
        </w:rPr>
        <w:t>: Introduce in</w:t>
      </w:r>
      <w:r>
        <w:rPr>
          <w:rFonts w:cs="Arial"/>
          <w:b/>
          <w:bCs/>
          <w:lang w:eastAsia="zh-CN"/>
        </w:rPr>
        <w:t xml:space="preserve"> Conditional</w:t>
      </w:r>
      <w:r w:rsidRPr="00FF06A1">
        <w:rPr>
          <w:rFonts w:cs="Arial"/>
          <w:b/>
          <w:bCs/>
          <w:lang w:eastAsia="zh-CN"/>
        </w:rPr>
        <w:t xml:space="preserve"> Handover Request message a</w:t>
      </w:r>
      <w:r>
        <w:rPr>
          <w:rFonts w:cs="Arial"/>
          <w:b/>
          <w:bCs/>
          <w:lang w:eastAsia="zh-CN"/>
        </w:rPr>
        <w:t xml:space="preserve"> predicted</w:t>
      </w:r>
      <w:r w:rsidRPr="00FF06A1">
        <w:rPr>
          <w:rFonts w:cs="Arial"/>
          <w:b/>
          <w:bCs/>
          <w:lang w:eastAsia="zh-CN"/>
        </w:rPr>
        <w:t xml:space="preserve"> time interval </w:t>
      </w:r>
      <w:r>
        <w:rPr>
          <w:rFonts w:cs="Arial"/>
          <w:b/>
          <w:bCs/>
          <w:lang w:eastAsia="zh-CN"/>
        </w:rPr>
        <w:t xml:space="preserve">and corresponding confidence level </w:t>
      </w:r>
      <w:r w:rsidRPr="00FF06A1">
        <w:rPr>
          <w:rFonts w:cs="Arial"/>
          <w:b/>
          <w:bCs/>
          <w:lang w:eastAsia="zh-CN"/>
        </w:rPr>
        <w:t>during which a UE is expected to arrive.</w:t>
      </w:r>
    </w:p>
    <w:p w14:paraId="28D3A308" w14:textId="77777777" w:rsidR="0058222B" w:rsidRPr="007504FA" w:rsidRDefault="0058222B" w:rsidP="0058222B">
      <w:pPr>
        <w:rPr>
          <w:b/>
          <w:bCs/>
        </w:rPr>
      </w:pPr>
      <w:r w:rsidRPr="007504FA">
        <w:rPr>
          <w:b/>
          <w:bCs/>
        </w:rPr>
        <w:t>Observation</w:t>
      </w:r>
      <w:r>
        <w:rPr>
          <w:b/>
          <w:bCs/>
        </w:rPr>
        <w:t xml:space="preserve"> 7</w:t>
      </w:r>
      <w:r w:rsidRPr="007504FA">
        <w:rPr>
          <w:b/>
          <w:bCs/>
        </w:rPr>
        <w:t>: There is no need to provide Handover Execution timing for normal Handover.</w:t>
      </w:r>
    </w:p>
    <w:p w14:paraId="6D156482" w14:textId="77777777" w:rsidR="0058222B" w:rsidRPr="00514D73" w:rsidRDefault="0058222B" w:rsidP="0058222B">
      <w:pPr>
        <w:rPr>
          <w:b/>
          <w:bCs/>
        </w:rPr>
      </w:pPr>
      <w:r w:rsidRPr="00514D73">
        <w:rPr>
          <w:b/>
          <w:bCs/>
        </w:rPr>
        <w:t>Observation</w:t>
      </w:r>
      <w:r>
        <w:rPr>
          <w:b/>
          <w:bCs/>
        </w:rPr>
        <w:t xml:space="preserve"> 8</w:t>
      </w:r>
      <w:r w:rsidRPr="00514D73">
        <w:rPr>
          <w:b/>
          <w:bCs/>
        </w:rPr>
        <w:t xml:space="preserve">: There is no need to provide a priority as part of an output of AI/ML Mobility Enhancements.  </w:t>
      </w:r>
    </w:p>
    <w:p w14:paraId="3A133A34" w14:textId="716DD2B7" w:rsidR="00221F0E" w:rsidRDefault="0058222B" w:rsidP="000E2E74">
      <w:pPr>
        <w:rPr>
          <w:b/>
          <w:bCs/>
        </w:rPr>
      </w:pPr>
      <w:r w:rsidRPr="00E72B9F">
        <w:rPr>
          <w:b/>
          <w:bCs/>
        </w:rPr>
        <w:t>Observation</w:t>
      </w:r>
      <w:r>
        <w:rPr>
          <w:b/>
          <w:bCs/>
        </w:rPr>
        <w:t xml:space="preserve"> 9</w:t>
      </w:r>
      <w:r w:rsidRPr="00E72B9F">
        <w:rPr>
          <w:b/>
          <w:bCs/>
        </w:rPr>
        <w:t xml:space="preserve">: AI/ML in the RAN can help to </w:t>
      </w:r>
      <w:r>
        <w:rPr>
          <w:b/>
          <w:bCs/>
        </w:rPr>
        <w:t>avoid too many and too long CHO cell pre</w:t>
      </w:r>
      <w:r w:rsidRPr="00E72B9F">
        <w:rPr>
          <w:b/>
          <w:bCs/>
        </w:rPr>
        <w:t>parations</w:t>
      </w:r>
      <w:r>
        <w:rPr>
          <w:b/>
          <w:bCs/>
        </w:rPr>
        <w:t>.</w:t>
      </w:r>
    </w:p>
    <w:p w14:paraId="60E0AF0E" w14:textId="585C7D27" w:rsidR="0058222B" w:rsidRDefault="0058222B" w:rsidP="000E2E74">
      <w:pPr>
        <w:rPr>
          <w:rFonts w:cs="Arial"/>
          <w:b/>
          <w:bCs/>
          <w:lang w:eastAsia="zh-CN"/>
        </w:rPr>
      </w:pPr>
      <w:r w:rsidRPr="00593B50">
        <w:rPr>
          <w:rFonts w:cs="Arial"/>
          <w:b/>
          <w:bCs/>
          <w:lang w:eastAsia="zh-CN"/>
        </w:rPr>
        <w:t>Proposal</w:t>
      </w:r>
      <w:r>
        <w:rPr>
          <w:rFonts w:cs="Arial"/>
          <w:b/>
          <w:bCs/>
          <w:lang w:eastAsia="zh-CN"/>
        </w:rPr>
        <w:t xml:space="preserve"> 7</w:t>
      </w:r>
      <w:r w:rsidRPr="00593B50">
        <w:rPr>
          <w:rFonts w:cs="Arial"/>
          <w:b/>
          <w:bCs/>
          <w:lang w:eastAsia="zh-CN"/>
        </w:rPr>
        <w:t xml:space="preserve">: Predicted handover target node and candidate cells in CHO are AI/ML Model Outputs consumed internally </w:t>
      </w:r>
      <w:r w:rsidRPr="00EB427B">
        <w:rPr>
          <w:rFonts w:cs="Arial"/>
          <w:b/>
          <w:bCs/>
          <w:lang w:eastAsia="zh-CN"/>
        </w:rPr>
        <w:t>by the source node and have no standards impacts.</w:t>
      </w:r>
    </w:p>
    <w:p w14:paraId="2920677A" w14:textId="77777777" w:rsidR="0058222B" w:rsidRDefault="0058222B" w:rsidP="0058222B">
      <w:pPr>
        <w:rPr>
          <w:rFonts w:cs="Arial"/>
          <w:b/>
          <w:bCs/>
          <w:lang w:eastAsia="zh-CN"/>
        </w:rPr>
      </w:pPr>
      <w:r w:rsidRPr="763247E3">
        <w:rPr>
          <w:b/>
          <w:bCs/>
        </w:rPr>
        <w:t>Proposal</w:t>
      </w:r>
      <w:r>
        <w:rPr>
          <w:b/>
          <w:bCs/>
        </w:rPr>
        <w:t xml:space="preserve"> 8</w:t>
      </w:r>
      <w:r w:rsidRPr="763247E3">
        <w:rPr>
          <w:b/>
          <w:bCs/>
        </w:rPr>
        <w:t>: To avoid unnecessary triggering of mobility procedures (e.g., CHO)</w:t>
      </w:r>
      <w:r w:rsidRPr="763247E3">
        <w:rPr>
          <w:rFonts w:cs="Arial"/>
          <w:b/>
          <w:bCs/>
          <w:lang w:eastAsia="zh-CN"/>
        </w:rPr>
        <w:t xml:space="preserve"> towards a target NG-RAN node, it is desirable for the source NG-RAN node to be able to predict/foresee the performance (or failures) of a given UE at all possible candidate target NG-RAN nodes.</w:t>
      </w:r>
    </w:p>
    <w:p w14:paraId="4FF43DCB" w14:textId="4166BF7B" w:rsidR="0058222B" w:rsidRPr="00E77838" w:rsidRDefault="0058222B" w:rsidP="000E2E74">
      <w:pPr>
        <w:rPr>
          <w:rFonts w:cs="Arial"/>
          <w:b/>
          <w:bCs/>
          <w:lang w:eastAsia="zh-CN"/>
        </w:rPr>
      </w:pPr>
      <w:r w:rsidRPr="00381538">
        <w:rPr>
          <w:b/>
          <w:bCs/>
        </w:rPr>
        <w:t>Proposal</w:t>
      </w:r>
      <w:r>
        <w:rPr>
          <w:b/>
          <w:bCs/>
        </w:rPr>
        <w:t xml:space="preserve"> 9</w:t>
      </w:r>
      <w:r w:rsidRPr="00381538">
        <w:rPr>
          <w:b/>
          <w:bCs/>
        </w:rPr>
        <w:t xml:space="preserve">: A configured candidate target </w:t>
      </w:r>
      <w:r>
        <w:rPr>
          <w:b/>
          <w:bCs/>
        </w:rPr>
        <w:t>NG-RAN node</w:t>
      </w:r>
      <w:r w:rsidRPr="00381538">
        <w:rPr>
          <w:b/>
          <w:bCs/>
        </w:rPr>
        <w:t xml:space="preserve"> that didn’t meet the execution condition may send </w:t>
      </w:r>
      <w:r w:rsidRPr="0058222B">
        <w:rPr>
          <w:rFonts w:cs="Arial"/>
          <w:b/>
          <w:bCs/>
          <w:lang w:eastAsia="zh-CN"/>
        </w:rPr>
        <w:t>feedback to the source NG-RAN node to indicate the impact of the CHO preparation to the node’s performance e.g., with respect to a load related to CHO preparation, time duration of CHO configuration by this source compared to other sources, etc.</w:t>
      </w:r>
    </w:p>
    <w:sectPr w:rsidR="0058222B" w:rsidRPr="00E778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609E" w14:textId="77777777" w:rsidR="004A1DFC" w:rsidRDefault="004A1DFC">
      <w:r>
        <w:separator/>
      </w:r>
    </w:p>
  </w:endnote>
  <w:endnote w:type="continuationSeparator" w:id="0">
    <w:p w14:paraId="40CB46BE" w14:textId="77777777" w:rsidR="004A1DFC" w:rsidRDefault="004A1DFC">
      <w:r>
        <w:continuationSeparator/>
      </w:r>
    </w:p>
  </w:endnote>
  <w:endnote w:type="continuationNotice" w:id="1">
    <w:p w14:paraId="47474433" w14:textId="77777777" w:rsidR="004A1DFC" w:rsidRDefault="004A1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75E0" w14:textId="77777777" w:rsidR="004A1DFC" w:rsidRDefault="004A1DFC">
      <w:r>
        <w:separator/>
      </w:r>
    </w:p>
  </w:footnote>
  <w:footnote w:type="continuationSeparator" w:id="0">
    <w:p w14:paraId="2D5DDF33" w14:textId="77777777" w:rsidR="004A1DFC" w:rsidRDefault="004A1DFC">
      <w:r>
        <w:continuationSeparator/>
      </w:r>
    </w:p>
  </w:footnote>
  <w:footnote w:type="continuationNotice" w:id="1">
    <w:p w14:paraId="497DE5FC" w14:textId="77777777" w:rsidR="004A1DFC" w:rsidRDefault="004A1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1C34BD6"/>
    <w:multiLevelType w:val="hybridMultilevel"/>
    <w:tmpl w:val="310A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11"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3802598">
    <w:abstractNumId w:val="3"/>
  </w:num>
  <w:num w:numId="2" w16cid:durableId="1090807816">
    <w:abstractNumId w:val="15"/>
  </w:num>
  <w:num w:numId="3" w16cid:durableId="68623769">
    <w:abstractNumId w:val="0"/>
    <w:lvlOverride w:ilvl="0">
      <w:lvl w:ilvl="0">
        <w:numFmt w:val="bullet"/>
        <w:lvlText w:val=""/>
        <w:legacy w:legacy="1" w:legacySpace="0" w:legacyIndent="0"/>
        <w:lvlJc w:val="left"/>
        <w:rPr>
          <w:rFonts w:ascii="Symbol" w:hAnsi="Symbol" w:hint="default"/>
          <w:sz w:val="32"/>
        </w:rPr>
      </w:lvl>
    </w:lvlOverride>
  </w:num>
  <w:num w:numId="4" w16cid:durableId="1224289830">
    <w:abstractNumId w:val="17"/>
  </w:num>
  <w:num w:numId="5" w16cid:durableId="353001463">
    <w:abstractNumId w:val="10"/>
  </w:num>
  <w:num w:numId="6" w16cid:durableId="1270236885">
    <w:abstractNumId w:val="9"/>
  </w:num>
  <w:num w:numId="7" w16cid:durableId="1551770612">
    <w:abstractNumId w:val="5"/>
  </w:num>
  <w:num w:numId="8" w16cid:durableId="293755210">
    <w:abstractNumId w:val="18"/>
  </w:num>
  <w:num w:numId="9" w16cid:durableId="1818565236">
    <w:abstractNumId w:val="12"/>
  </w:num>
  <w:num w:numId="10" w16cid:durableId="1242329234">
    <w:abstractNumId w:val="6"/>
  </w:num>
  <w:num w:numId="11" w16cid:durableId="188833489">
    <w:abstractNumId w:val="14"/>
  </w:num>
  <w:num w:numId="12" w16cid:durableId="65954032">
    <w:abstractNumId w:val="13"/>
  </w:num>
  <w:num w:numId="13" w16cid:durableId="1805923487">
    <w:abstractNumId w:val="7"/>
  </w:num>
  <w:num w:numId="14" w16cid:durableId="885683500">
    <w:abstractNumId w:val="16"/>
  </w:num>
  <w:num w:numId="15" w16cid:durableId="1473139375">
    <w:abstractNumId w:val="2"/>
  </w:num>
  <w:num w:numId="16" w16cid:durableId="305471734">
    <w:abstractNumId w:val="8"/>
  </w:num>
  <w:num w:numId="17" w16cid:durableId="219947890">
    <w:abstractNumId w:val="11"/>
  </w:num>
  <w:num w:numId="18" w16cid:durableId="1291597621">
    <w:abstractNumId w:val="1"/>
  </w:num>
  <w:num w:numId="19" w16cid:durableId="90453280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132F2"/>
    <w:rsid w:val="00021C37"/>
    <w:rsid w:val="00023228"/>
    <w:rsid w:val="00023C47"/>
    <w:rsid w:val="0002564C"/>
    <w:rsid w:val="0002605E"/>
    <w:rsid w:val="00026CC8"/>
    <w:rsid w:val="00030DC1"/>
    <w:rsid w:val="000325E2"/>
    <w:rsid w:val="00033397"/>
    <w:rsid w:val="000342C7"/>
    <w:rsid w:val="00034E50"/>
    <w:rsid w:val="00035382"/>
    <w:rsid w:val="00035391"/>
    <w:rsid w:val="0003599C"/>
    <w:rsid w:val="00035D52"/>
    <w:rsid w:val="000363E0"/>
    <w:rsid w:val="00040095"/>
    <w:rsid w:val="000413C3"/>
    <w:rsid w:val="00042EFA"/>
    <w:rsid w:val="000444BB"/>
    <w:rsid w:val="000448B0"/>
    <w:rsid w:val="00045C0A"/>
    <w:rsid w:val="00051B81"/>
    <w:rsid w:val="00052AE8"/>
    <w:rsid w:val="00052FCE"/>
    <w:rsid w:val="00055528"/>
    <w:rsid w:val="0005563E"/>
    <w:rsid w:val="00056C22"/>
    <w:rsid w:val="00057546"/>
    <w:rsid w:val="000621C5"/>
    <w:rsid w:val="00064B07"/>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0A4"/>
    <w:rsid w:val="0009328A"/>
    <w:rsid w:val="00095AA8"/>
    <w:rsid w:val="00095EB5"/>
    <w:rsid w:val="000A1A40"/>
    <w:rsid w:val="000A1A69"/>
    <w:rsid w:val="000A2A27"/>
    <w:rsid w:val="000A2DD9"/>
    <w:rsid w:val="000A39FE"/>
    <w:rsid w:val="000A4693"/>
    <w:rsid w:val="000A51C6"/>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E74"/>
    <w:rsid w:val="000E2FC0"/>
    <w:rsid w:val="000E5F46"/>
    <w:rsid w:val="000E6D7E"/>
    <w:rsid w:val="000F0231"/>
    <w:rsid w:val="000F32F7"/>
    <w:rsid w:val="000F4E66"/>
    <w:rsid w:val="000F6C86"/>
    <w:rsid w:val="000F6DF1"/>
    <w:rsid w:val="00100CE8"/>
    <w:rsid w:val="00101B8C"/>
    <w:rsid w:val="00101E0C"/>
    <w:rsid w:val="00104078"/>
    <w:rsid w:val="00104CCB"/>
    <w:rsid w:val="00106C66"/>
    <w:rsid w:val="001070C9"/>
    <w:rsid w:val="001075B7"/>
    <w:rsid w:val="0010767A"/>
    <w:rsid w:val="00114690"/>
    <w:rsid w:val="00120345"/>
    <w:rsid w:val="001212EF"/>
    <w:rsid w:val="0012352C"/>
    <w:rsid w:val="001263D1"/>
    <w:rsid w:val="001305BF"/>
    <w:rsid w:val="0013070C"/>
    <w:rsid w:val="00133494"/>
    <w:rsid w:val="00135B29"/>
    <w:rsid w:val="001370F2"/>
    <w:rsid w:val="0014150D"/>
    <w:rsid w:val="00143ED7"/>
    <w:rsid w:val="00145E1A"/>
    <w:rsid w:val="0014798C"/>
    <w:rsid w:val="001549DD"/>
    <w:rsid w:val="00161D44"/>
    <w:rsid w:val="00161D81"/>
    <w:rsid w:val="00162EAA"/>
    <w:rsid w:val="001641CE"/>
    <w:rsid w:val="001642B5"/>
    <w:rsid w:val="001659DA"/>
    <w:rsid w:val="00166F4F"/>
    <w:rsid w:val="00167D78"/>
    <w:rsid w:val="0017095C"/>
    <w:rsid w:val="00171490"/>
    <w:rsid w:val="00174015"/>
    <w:rsid w:val="00174B00"/>
    <w:rsid w:val="00181252"/>
    <w:rsid w:val="001819EA"/>
    <w:rsid w:val="00182BD0"/>
    <w:rsid w:val="001835A1"/>
    <w:rsid w:val="00183AFB"/>
    <w:rsid w:val="00194CD0"/>
    <w:rsid w:val="00195765"/>
    <w:rsid w:val="001961D7"/>
    <w:rsid w:val="00196AA5"/>
    <w:rsid w:val="001A2FAE"/>
    <w:rsid w:val="001A31F7"/>
    <w:rsid w:val="001A5AEB"/>
    <w:rsid w:val="001A7863"/>
    <w:rsid w:val="001B08B3"/>
    <w:rsid w:val="001B2750"/>
    <w:rsid w:val="001B27D8"/>
    <w:rsid w:val="001B2ABB"/>
    <w:rsid w:val="001B2FE7"/>
    <w:rsid w:val="001B627D"/>
    <w:rsid w:val="001B75BA"/>
    <w:rsid w:val="001C097F"/>
    <w:rsid w:val="001C178C"/>
    <w:rsid w:val="001C34B2"/>
    <w:rsid w:val="001C3A42"/>
    <w:rsid w:val="001C3FBD"/>
    <w:rsid w:val="001C4103"/>
    <w:rsid w:val="001C4281"/>
    <w:rsid w:val="001C4A27"/>
    <w:rsid w:val="001C71B7"/>
    <w:rsid w:val="001C7E52"/>
    <w:rsid w:val="001D0D3F"/>
    <w:rsid w:val="001D18CE"/>
    <w:rsid w:val="001D26EE"/>
    <w:rsid w:val="001D440D"/>
    <w:rsid w:val="001D5937"/>
    <w:rsid w:val="001D5B1D"/>
    <w:rsid w:val="001D6287"/>
    <w:rsid w:val="001D6334"/>
    <w:rsid w:val="001D756F"/>
    <w:rsid w:val="001E2BBB"/>
    <w:rsid w:val="001E3607"/>
    <w:rsid w:val="001E3987"/>
    <w:rsid w:val="001E415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0FEB"/>
    <w:rsid w:val="00201D6D"/>
    <w:rsid w:val="00202BF5"/>
    <w:rsid w:val="00202D89"/>
    <w:rsid w:val="002032F9"/>
    <w:rsid w:val="00205555"/>
    <w:rsid w:val="00206130"/>
    <w:rsid w:val="002063AE"/>
    <w:rsid w:val="0020706D"/>
    <w:rsid w:val="00207586"/>
    <w:rsid w:val="0021097E"/>
    <w:rsid w:val="002109F7"/>
    <w:rsid w:val="00210F03"/>
    <w:rsid w:val="002126C9"/>
    <w:rsid w:val="00214665"/>
    <w:rsid w:val="00221432"/>
    <w:rsid w:val="00221F0E"/>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41DA"/>
    <w:rsid w:val="002544BA"/>
    <w:rsid w:val="00256BC4"/>
    <w:rsid w:val="002612BF"/>
    <w:rsid w:val="002623FC"/>
    <w:rsid w:val="0026254E"/>
    <w:rsid w:val="00264B17"/>
    <w:rsid w:val="00265B6F"/>
    <w:rsid w:val="0026680F"/>
    <w:rsid w:val="00272246"/>
    <w:rsid w:val="002735E3"/>
    <w:rsid w:val="002747EC"/>
    <w:rsid w:val="00274ABC"/>
    <w:rsid w:val="00275083"/>
    <w:rsid w:val="00275AD6"/>
    <w:rsid w:val="00275B74"/>
    <w:rsid w:val="002775EA"/>
    <w:rsid w:val="0027761A"/>
    <w:rsid w:val="00281716"/>
    <w:rsid w:val="002855BF"/>
    <w:rsid w:val="00286FFC"/>
    <w:rsid w:val="002878E5"/>
    <w:rsid w:val="00290990"/>
    <w:rsid w:val="00293941"/>
    <w:rsid w:val="00295A7D"/>
    <w:rsid w:val="002A102D"/>
    <w:rsid w:val="002A493E"/>
    <w:rsid w:val="002A4AED"/>
    <w:rsid w:val="002B182B"/>
    <w:rsid w:val="002B4696"/>
    <w:rsid w:val="002B50C6"/>
    <w:rsid w:val="002B5A84"/>
    <w:rsid w:val="002B5D20"/>
    <w:rsid w:val="002B7765"/>
    <w:rsid w:val="002C0723"/>
    <w:rsid w:val="002C1322"/>
    <w:rsid w:val="002C3F4A"/>
    <w:rsid w:val="002C6731"/>
    <w:rsid w:val="002D1F9E"/>
    <w:rsid w:val="002D3674"/>
    <w:rsid w:val="002D4218"/>
    <w:rsid w:val="002D4706"/>
    <w:rsid w:val="002D4D95"/>
    <w:rsid w:val="002D5E04"/>
    <w:rsid w:val="002E1692"/>
    <w:rsid w:val="002E4219"/>
    <w:rsid w:val="002E62A1"/>
    <w:rsid w:val="002F0791"/>
    <w:rsid w:val="002F0D22"/>
    <w:rsid w:val="002F2DE8"/>
    <w:rsid w:val="002F7097"/>
    <w:rsid w:val="003000FC"/>
    <w:rsid w:val="003005E4"/>
    <w:rsid w:val="0030117F"/>
    <w:rsid w:val="00303515"/>
    <w:rsid w:val="0030413A"/>
    <w:rsid w:val="00304DC0"/>
    <w:rsid w:val="00307298"/>
    <w:rsid w:val="00310681"/>
    <w:rsid w:val="003113C3"/>
    <w:rsid w:val="0031163A"/>
    <w:rsid w:val="00312430"/>
    <w:rsid w:val="00314D81"/>
    <w:rsid w:val="0031517A"/>
    <w:rsid w:val="003160F9"/>
    <w:rsid w:val="00316D4A"/>
    <w:rsid w:val="003172DC"/>
    <w:rsid w:val="00320EAB"/>
    <w:rsid w:val="00321419"/>
    <w:rsid w:val="0032433D"/>
    <w:rsid w:val="00324A01"/>
    <w:rsid w:val="0032507A"/>
    <w:rsid w:val="00326069"/>
    <w:rsid w:val="00331920"/>
    <w:rsid w:val="00333945"/>
    <w:rsid w:val="003355A4"/>
    <w:rsid w:val="00336879"/>
    <w:rsid w:val="00337784"/>
    <w:rsid w:val="00337EDD"/>
    <w:rsid w:val="003435E7"/>
    <w:rsid w:val="003454FC"/>
    <w:rsid w:val="00345905"/>
    <w:rsid w:val="00346A38"/>
    <w:rsid w:val="0034716E"/>
    <w:rsid w:val="003515EB"/>
    <w:rsid w:val="00351B02"/>
    <w:rsid w:val="0035393B"/>
    <w:rsid w:val="003544BD"/>
    <w:rsid w:val="0035462D"/>
    <w:rsid w:val="0035563F"/>
    <w:rsid w:val="00356F80"/>
    <w:rsid w:val="00357510"/>
    <w:rsid w:val="003604A7"/>
    <w:rsid w:val="003612AF"/>
    <w:rsid w:val="003621ED"/>
    <w:rsid w:val="00363177"/>
    <w:rsid w:val="00363B55"/>
    <w:rsid w:val="0036460A"/>
    <w:rsid w:val="00365FF6"/>
    <w:rsid w:val="00366CF0"/>
    <w:rsid w:val="003676FC"/>
    <w:rsid w:val="003677CB"/>
    <w:rsid w:val="0037009C"/>
    <w:rsid w:val="00371471"/>
    <w:rsid w:val="00371FE2"/>
    <w:rsid w:val="0037255E"/>
    <w:rsid w:val="00373C2D"/>
    <w:rsid w:val="00374668"/>
    <w:rsid w:val="00374BF5"/>
    <w:rsid w:val="00375B6A"/>
    <w:rsid w:val="00375CDA"/>
    <w:rsid w:val="0037623E"/>
    <w:rsid w:val="00380820"/>
    <w:rsid w:val="00380826"/>
    <w:rsid w:val="00381538"/>
    <w:rsid w:val="00383342"/>
    <w:rsid w:val="00384BE2"/>
    <w:rsid w:val="00384CA5"/>
    <w:rsid w:val="00385FD8"/>
    <w:rsid w:val="003873C8"/>
    <w:rsid w:val="00387DE4"/>
    <w:rsid w:val="00390F09"/>
    <w:rsid w:val="0039239D"/>
    <w:rsid w:val="003938CE"/>
    <w:rsid w:val="00395010"/>
    <w:rsid w:val="00395980"/>
    <w:rsid w:val="00397173"/>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2DDC"/>
    <w:rsid w:val="003E3988"/>
    <w:rsid w:val="003E5310"/>
    <w:rsid w:val="003E7223"/>
    <w:rsid w:val="003F0B24"/>
    <w:rsid w:val="003F1A12"/>
    <w:rsid w:val="003F1ACC"/>
    <w:rsid w:val="003F2535"/>
    <w:rsid w:val="003F32C2"/>
    <w:rsid w:val="003F396C"/>
    <w:rsid w:val="003F7146"/>
    <w:rsid w:val="003F7910"/>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260BC"/>
    <w:rsid w:val="004307CD"/>
    <w:rsid w:val="004310C4"/>
    <w:rsid w:val="00435EBF"/>
    <w:rsid w:val="00436689"/>
    <w:rsid w:val="004420AE"/>
    <w:rsid w:val="00443206"/>
    <w:rsid w:val="0044374A"/>
    <w:rsid w:val="00444C65"/>
    <w:rsid w:val="00445B23"/>
    <w:rsid w:val="00446B31"/>
    <w:rsid w:val="00446C91"/>
    <w:rsid w:val="00447FBD"/>
    <w:rsid w:val="004505BB"/>
    <w:rsid w:val="00451376"/>
    <w:rsid w:val="00451620"/>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6D4"/>
    <w:rsid w:val="004918F8"/>
    <w:rsid w:val="00491B76"/>
    <w:rsid w:val="00491FFA"/>
    <w:rsid w:val="004959C8"/>
    <w:rsid w:val="00495D5A"/>
    <w:rsid w:val="00496C45"/>
    <w:rsid w:val="0049736D"/>
    <w:rsid w:val="004A1DFC"/>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4B78"/>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D73"/>
    <w:rsid w:val="00514EA4"/>
    <w:rsid w:val="005153FE"/>
    <w:rsid w:val="00515519"/>
    <w:rsid w:val="00515C8F"/>
    <w:rsid w:val="00516350"/>
    <w:rsid w:val="005231CB"/>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1E5D"/>
    <w:rsid w:val="00542B44"/>
    <w:rsid w:val="00543E6C"/>
    <w:rsid w:val="00543ECE"/>
    <w:rsid w:val="00544635"/>
    <w:rsid w:val="00545895"/>
    <w:rsid w:val="00545CE9"/>
    <w:rsid w:val="00550FA0"/>
    <w:rsid w:val="00551789"/>
    <w:rsid w:val="00551F58"/>
    <w:rsid w:val="00552BC8"/>
    <w:rsid w:val="00553F3A"/>
    <w:rsid w:val="00554B2E"/>
    <w:rsid w:val="005552F7"/>
    <w:rsid w:val="005554A7"/>
    <w:rsid w:val="00555ADB"/>
    <w:rsid w:val="00557639"/>
    <w:rsid w:val="005608EF"/>
    <w:rsid w:val="00560FBA"/>
    <w:rsid w:val="005614C0"/>
    <w:rsid w:val="0056319B"/>
    <w:rsid w:val="00565087"/>
    <w:rsid w:val="0056573F"/>
    <w:rsid w:val="00565BE9"/>
    <w:rsid w:val="00566793"/>
    <w:rsid w:val="00567145"/>
    <w:rsid w:val="005713A9"/>
    <w:rsid w:val="00571CE2"/>
    <w:rsid w:val="00573154"/>
    <w:rsid w:val="00573AB6"/>
    <w:rsid w:val="00573BB1"/>
    <w:rsid w:val="00574DEE"/>
    <w:rsid w:val="00574FC1"/>
    <w:rsid w:val="005757DB"/>
    <w:rsid w:val="005761A6"/>
    <w:rsid w:val="005761D0"/>
    <w:rsid w:val="00576838"/>
    <w:rsid w:val="0058222B"/>
    <w:rsid w:val="00582363"/>
    <w:rsid w:val="005823E2"/>
    <w:rsid w:val="00583F75"/>
    <w:rsid w:val="0059271E"/>
    <w:rsid w:val="00593B50"/>
    <w:rsid w:val="005953BD"/>
    <w:rsid w:val="005954D3"/>
    <w:rsid w:val="005A0185"/>
    <w:rsid w:val="005A1B43"/>
    <w:rsid w:val="005A1F9B"/>
    <w:rsid w:val="005A235B"/>
    <w:rsid w:val="005A23E4"/>
    <w:rsid w:val="005A4035"/>
    <w:rsid w:val="005A4971"/>
    <w:rsid w:val="005A6646"/>
    <w:rsid w:val="005B1232"/>
    <w:rsid w:val="005B1546"/>
    <w:rsid w:val="005B2585"/>
    <w:rsid w:val="005B2EEF"/>
    <w:rsid w:val="005B403D"/>
    <w:rsid w:val="005C2DCB"/>
    <w:rsid w:val="005C2FF6"/>
    <w:rsid w:val="005C7E57"/>
    <w:rsid w:val="005D0126"/>
    <w:rsid w:val="005D131D"/>
    <w:rsid w:val="005D2147"/>
    <w:rsid w:val="005D2566"/>
    <w:rsid w:val="005D28A0"/>
    <w:rsid w:val="005D3D7C"/>
    <w:rsid w:val="005D3D80"/>
    <w:rsid w:val="005D4274"/>
    <w:rsid w:val="005D7259"/>
    <w:rsid w:val="005D7E9D"/>
    <w:rsid w:val="005E3973"/>
    <w:rsid w:val="005E3FAD"/>
    <w:rsid w:val="005E4C3B"/>
    <w:rsid w:val="005E5833"/>
    <w:rsid w:val="005E5E95"/>
    <w:rsid w:val="005E71E7"/>
    <w:rsid w:val="005F0788"/>
    <w:rsid w:val="005F2A6D"/>
    <w:rsid w:val="005F4563"/>
    <w:rsid w:val="005F6211"/>
    <w:rsid w:val="005F6AE5"/>
    <w:rsid w:val="006008C2"/>
    <w:rsid w:val="006028C2"/>
    <w:rsid w:val="00603A3B"/>
    <w:rsid w:val="006046B7"/>
    <w:rsid w:val="00604F6C"/>
    <w:rsid w:val="00605941"/>
    <w:rsid w:val="00605E3E"/>
    <w:rsid w:val="006066B2"/>
    <w:rsid w:val="00606DA9"/>
    <w:rsid w:val="00607534"/>
    <w:rsid w:val="00610E08"/>
    <w:rsid w:val="00611566"/>
    <w:rsid w:val="00614718"/>
    <w:rsid w:val="00615F1C"/>
    <w:rsid w:val="006162AA"/>
    <w:rsid w:val="00622464"/>
    <w:rsid w:val="00624370"/>
    <w:rsid w:val="00624BC3"/>
    <w:rsid w:val="00624D55"/>
    <w:rsid w:val="006272F3"/>
    <w:rsid w:val="006276D7"/>
    <w:rsid w:val="006278FF"/>
    <w:rsid w:val="006304CB"/>
    <w:rsid w:val="0063154C"/>
    <w:rsid w:val="00632181"/>
    <w:rsid w:val="00634156"/>
    <w:rsid w:val="00637266"/>
    <w:rsid w:val="006372F6"/>
    <w:rsid w:val="00640148"/>
    <w:rsid w:val="00640BDF"/>
    <w:rsid w:val="00641E4D"/>
    <w:rsid w:val="006447C6"/>
    <w:rsid w:val="006469B2"/>
    <w:rsid w:val="00650B19"/>
    <w:rsid w:val="00650CB6"/>
    <w:rsid w:val="006530CA"/>
    <w:rsid w:val="00654A1C"/>
    <w:rsid w:val="00655946"/>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2A21"/>
    <w:rsid w:val="006F3756"/>
    <w:rsid w:val="006F4706"/>
    <w:rsid w:val="006F4AD8"/>
    <w:rsid w:val="006F538A"/>
    <w:rsid w:val="006F5A44"/>
    <w:rsid w:val="006F61A7"/>
    <w:rsid w:val="00700636"/>
    <w:rsid w:val="007008B9"/>
    <w:rsid w:val="00702397"/>
    <w:rsid w:val="007041F1"/>
    <w:rsid w:val="007077F2"/>
    <w:rsid w:val="00707A6E"/>
    <w:rsid w:val="007101BD"/>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4E2"/>
    <w:rsid w:val="00743525"/>
    <w:rsid w:val="00743D8A"/>
    <w:rsid w:val="00744D55"/>
    <w:rsid w:val="00744E76"/>
    <w:rsid w:val="007451F0"/>
    <w:rsid w:val="00745A85"/>
    <w:rsid w:val="00747699"/>
    <w:rsid w:val="007476DB"/>
    <w:rsid w:val="007504FA"/>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111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727C"/>
    <w:rsid w:val="0079104E"/>
    <w:rsid w:val="00792C51"/>
    <w:rsid w:val="007953C4"/>
    <w:rsid w:val="00797D4B"/>
    <w:rsid w:val="007A008C"/>
    <w:rsid w:val="007A366A"/>
    <w:rsid w:val="007A4AB3"/>
    <w:rsid w:val="007A6B61"/>
    <w:rsid w:val="007A6E76"/>
    <w:rsid w:val="007B0640"/>
    <w:rsid w:val="007B3FCD"/>
    <w:rsid w:val="007B5622"/>
    <w:rsid w:val="007B567F"/>
    <w:rsid w:val="007B57DC"/>
    <w:rsid w:val="007B624A"/>
    <w:rsid w:val="007B62A4"/>
    <w:rsid w:val="007C085F"/>
    <w:rsid w:val="007C095F"/>
    <w:rsid w:val="007C351A"/>
    <w:rsid w:val="007C3844"/>
    <w:rsid w:val="007C519B"/>
    <w:rsid w:val="007C6BAB"/>
    <w:rsid w:val="007C6FF0"/>
    <w:rsid w:val="007C7864"/>
    <w:rsid w:val="007D06A7"/>
    <w:rsid w:val="007D0ADA"/>
    <w:rsid w:val="007D22FF"/>
    <w:rsid w:val="007D5902"/>
    <w:rsid w:val="007D78E5"/>
    <w:rsid w:val="007E11C6"/>
    <w:rsid w:val="007E36E4"/>
    <w:rsid w:val="007E38B0"/>
    <w:rsid w:val="007E5993"/>
    <w:rsid w:val="007E649E"/>
    <w:rsid w:val="007F0737"/>
    <w:rsid w:val="007F1653"/>
    <w:rsid w:val="007F24F3"/>
    <w:rsid w:val="007F3444"/>
    <w:rsid w:val="00802106"/>
    <w:rsid w:val="008028A4"/>
    <w:rsid w:val="008064A4"/>
    <w:rsid w:val="00806520"/>
    <w:rsid w:val="00806C43"/>
    <w:rsid w:val="00807EBB"/>
    <w:rsid w:val="00810018"/>
    <w:rsid w:val="00810179"/>
    <w:rsid w:val="008102B7"/>
    <w:rsid w:val="008131B6"/>
    <w:rsid w:val="008162E5"/>
    <w:rsid w:val="00817A6B"/>
    <w:rsid w:val="00817EDC"/>
    <w:rsid w:val="008205C3"/>
    <w:rsid w:val="008215EE"/>
    <w:rsid w:val="00821819"/>
    <w:rsid w:val="00823182"/>
    <w:rsid w:val="00825767"/>
    <w:rsid w:val="0082576C"/>
    <w:rsid w:val="00825B8D"/>
    <w:rsid w:val="008326F5"/>
    <w:rsid w:val="0083280C"/>
    <w:rsid w:val="008337FD"/>
    <w:rsid w:val="00833E54"/>
    <w:rsid w:val="0083558F"/>
    <w:rsid w:val="00835D46"/>
    <w:rsid w:val="008372A8"/>
    <w:rsid w:val="00840916"/>
    <w:rsid w:val="00842173"/>
    <w:rsid w:val="00844A30"/>
    <w:rsid w:val="00845B53"/>
    <w:rsid w:val="00846E12"/>
    <w:rsid w:val="00846E90"/>
    <w:rsid w:val="00847996"/>
    <w:rsid w:val="00847CCD"/>
    <w:rsid w:val="00850D0C"/>
    <w:rsid w:val="0085210B"/>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4C72"/>
    <w:rsid w:val="008768CA"/>
    <w:rsid w:val="00876ED7"/>
    <w:rsid w:val="008779D9"/>
    <w:rsid w:val="00877A4F"/>
    <w:rsid w:val="00880559"/>
    <w:rsid w:val="008812F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4E1B"/>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46D"/>
    <w:rsid w:val="00903531"/>
    <w:rsid w:val="00903AE2"/>
    <w:rsid w:val="00903D8C"/>
    <w:rsid w:val="00904403"/>
    <w:rsid w:val="00904CE3"/>
    <w:rsid w:val="00905280"/>
    <w:rsid w:val="00905449"/>
    <w:rsid w:val="00905AE1"/>
    <w:rsid w:val="009075B5"/>
    <w:rsid w:val="00912773"/>
    <w:rsid w:val="00913336"/>
    <w:rsid w:val="00914367"/>
    <w:rsid w:val="009148BF"/>
    <w:rsid w:val="00914FC6"/>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242"/>
    <w:rsid w:val="00956F4B"/>
    <w:rsid w:val="00957E82"/>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CED"/>
    <w:rsid w:val="00981E09"/>
    <w:rsid w:val="00983342"/>
    <w:rsid w:val="00985109"/>
    <w:rsid w:val="009858D5"/>
    <w:rsid w:val="009910AD"/>
    <w:rsid w:val="0099254A"/>
    <w:rsid w:val="00993349"/>
    <w:rsid w:val="00993C60"/>
    <w:rsid w:val="00994A04"/>
    <w:rsid w:val="00994AFC"/>
    <w:rsid w:val="009A0A15"/>
    <w:rsid w:val="009A284F"/>
    <w:rsid w:val="009A309E"/>
    <w:rsid w:val="009A4B7F"/>
    <w:rsid w:val="009A6E4F"/>
    <w:rsid w:val="009B0C7C"/>
    <w:rsid w:val="009B1D51"/>
    <w:rsid w:val="009B4B02"/>
    <w:rsid w:val="009B508D"/>
    <w:rsid w:val="009B737E"/>
    <w:rsid w:val="009C14D4"/>
    <w:rsid w:val="009C4D5C"/>
    <w:rsid w:val="009C5680"/>
    <w:rsid w:val="009C74D0"/>
    <w:rsid w:val="009D0095"/>
    <w:rsid w:val="009D07B5"/>
    <w:rsid w:val="009D0A28"/>
    <w:rsid w:val="009D194B"/>
    <w:rsid w:val="009D25E7"/>
    <w:rsid w:val="009D3EB8"/>
    <w:rsid w:val="009D5C0C"/>
    <w:rsid w:val="009D6C85"/>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830"/>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2C82"/>
    <w:rsid w:val="00A37393"/>
    <w:rsid w:val="00A37B04"/>
    <w:rsid w:val="00A37B34"/>
    <w:rsid w:val="00A4234A"/>
    <w:rsid w:val="00A44C32"/>
    <w:rsid w:val="00A44ECB"/>
    <w:rsid w:val="00A44F48"/>
    <w:rsid w:val="00A473A4"/>
    <w:rsid w:val="00A51BE7"/>
    <w:rsid w:val="00A53724"/>
    <w:rsid w:val="00A5384C"/>
    <w:rsid w:val="00A55A6C"/>
    <w:rsid w:val="00A601B2"/>
    <w:rsid w:val="00A620BC"/>
    <w:rsid w:val="00A62147"/>
    <w:rsid w:val="00A62EA3"/>
    <w:rsid w:val="00A66B84"/>
    <w:rsid w:val="00A67251"/>
    <w:rsid w:val="00A70DAA"/>
    <w:rsid w:val="00A717A8"/>
    <w:rsid w:val="00A723BF"/>
    <w:rsid w:val="00A74B03"/>
    <w:rsid w:val="00A768D6"/>
    <w:rsid w:val="00A76F6C"/>
    <w:rsid w:val="00A773DF"/>
    <w:rsid w:val="00A82346"/>
    <w:rsid w:val="00A83013"/>
    <w:rsid w:val="00A8361A"/>
    <w:rsid w:val="00A83708"/>
    <w:rsid w:val="00A84ADD"/>
    <w:rsid w:val="00A84D61"/>
    <w:rsid w:val="00A87C80"/>
    <w:rsid w:val="00A90301"/>
    <w:rsid w:val="00A916CA"/>
    <w:rsid w:val="00A93129"/>
    <w:rsid w:val="00A9327C"/>
    <w:rsid w:val="00A9671C"/>
    <w:rsid w:val="00A9681F"/>
    <w:rsid w:val="00AA1688"/>
    <w:rsid w:val="00AA1AEE"/>
    <w:rsid w:val="00AA1D3F"/>
    <w:rsid w:val="00AA1F3C"/>
    <w:rsid w:val="00AA3AB4"/>
    <w:rsid w:val="00AA7F85"/>
    <w:rsid w:val="00AB40C0"/>
    <w:rsid w:val="00AB4836"/>
    <w:rsid w:val="00AB5A1A"/>
    <w:rsid w:val="00AB62F1"/>
    <w:rsid w:val="00AB75AF"/>
    <w:rsid w:val="00AC1F1C"/>
    <w:rsid w:val="00AC367F"/>
    <w:rsid w:val="00AC5217"/>
    <w:rsid w:val="00AC57DC"/>
    <w:rsid w:val="00AD0E25"/>
    <w:rsid w:val="00AD2FEB"/>
    <w:rsid w:val="00AD4B14"/>
    <w:rsid w:val="00AD4BCF"/>
    <w:rsid w:val="00AD6D06"/>
    <w:rsid w:val="00AD6E03"/>
    <w:rsid w:val="00AE0618"/>
    <w:rsid w:val="00AE2EDC"/>
    <w:rsid w:val="00AE35D4"/>
    <w:rsid w:val="00AE3681"/>
    <w:rsid w:val="00AE5B2C"/>
    <w:rsid w:val="00AE64BF"/>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6F9"/>
    <w:rsid w:val="00B0675E"/>
    <w:rsid w:val="00B0740F"/>
    <w:rsid w:val="00B07FB4"/>
    <w:rsid w:val="00B1063A"/>
    <w:rsid w:val="00B11315"/>
    <w:rsid w:val="00B11D4B"/>
    <w:rsid w:val="00B127C7"/>
    <w:rsid w:val="00B12943"/>
    <w:rsid w:val="00B14548"/>
    <w:rsid w:val="00B15449"/>
    <w:rsid w:val="00B170D9"/>
    <w:rsid w:val="00B17482"/>
    <w:rsid w:val="00B1776C"/>
    <w:rsid w:val="00B2137A"/>
    <w:rsid w:val="00B2146E"/>
    <w:rsid w:val="00B2390A"/>
    <w:rsid w:val="00B23A60"/>
    <w:rsid w:val="00B24483"/>
    <w:rsid w:val="00B24832"/>
    <w:rsid w:val="00B25215"/>
    <w:rsid w:val="00B274EF"/>
    <w:rsid w:val="00B27E34"/>
    <w:rsid w:val="00B3012B"/>
    <w:rsid w:val="00B30A90"/>
    <w:rsid w:val="00B3429C"/>
    <w:rsid w:val="00B34789"/>
    <w:rsid w:val="00B35607"/>
    <w:rsid w:val="00B35F80"/>
    <w:rsid w:val="00B41589"/>
    <w:rsid w:val="00B44302"/>
    <w:rsid w:val="00B454EE"/>
    <w:rsid w:val="00B46FB8"/>
    <w:rsid w:val="00B50D4D"/>
    <w:rsid w:val="00B53B73"/>
    <w:rsid w:val="00B54689"/>
    <w:rsid w:val="00B552CF"/>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19B8"/>
    <w:rsid w:val="00BA2C5C"/>
    <w:rsid w:val="00BA3AF7"/>
    <w:rsid w:val="00BA3D70"/>
    <w:rsid w:val="00BA4EF7"/>
    <w:rsid w:val="00BA605E"/>
    <w:rsid w:val="00BA69FB"/>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08E9"/>
    <w:rsid w:val="00BE1625"/>
    <w:rsid w:val="00BE34BD"/>
    <w:rsid w:val="00BE3920"/>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08DE"/>
    <w:rsid w:val="00C11027"/>
    <w:rsid w:val="00C12562"/>
    <w:rsid w:val="00C13DC2"/>
    <w:rsid w:val="00C20022"/>
    <w:rsid w:val="00C20798"/>
    <w:rsid w:val="00C24899"/>
    <w:rsid w:val="00C255A7"/>
    <w:rsid w:val="00C25D75"/>
    <w:rsid w:val="00C26463"/>
    <w:rsid w:val="00C2649D"/>
    <w:rsid w:val="00C27231"/>
    <w:rsid w:val="00C274A1"/>
    <w:rsid w:val="00C3104D"/>
    <w:rsid w:val="00C31826"/>
    <w:rsid w:val="00C31C35"/>
    <w:rsid w:val="00C32B85"/>
    <w:rsid w:val="00C33079"/>
    <w:rsid w:val="00C35271"/>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67C5F"/>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724"/>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102B"/>
    <w:rsid w:val="00D067A0"/>
    <w:rsid w:val="00D0768D"/>
    <w:rsid w:val="00D1215F"/>
    <w:rsid w:val="00D1274F"/>
    <w:rsid w:val="00D12F5C"/>
    <w:rsid w:val="00D13402"/>
    <w:rsid w:val="00D13939"/>
    <w:rsid w:val="00D17430"/>
    <w:rsid w:val="00D17DAD"/>
    <w:rsid w:val="00D2032C"/>
    <w:rsid w:val="00D213F7"/>
    <w:rsid w:val="00D21E78"/>
    <w:rsid w:val="00D22038"/>
    <w:rsid w:val="00D241D6"/>
    <w:rsid w:val="00D25B43"/>
    <w:rsid w:val="00D2760B"/>
    <w:rsid w:val="00D27BD6"/>
    <w:rsid w:val="00D30928"/>
    <w:rsid w:val="00D41207"/>
    <w:rsid w:val="00D41A33"/>
    <w:rsid w:val="00D44270"/>
    <w:rsid w:val="00D4568D"/>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BA6"/>
    <w:rsid w:val="00E07DDF"/>
    <w:rsid w:val="00E10EDC"/>
    <w:rsid w:val="00E11499"/>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5DBA"/>
    <w:rsid w:val="00E466B6"/>
    <w:rsid w:val="00E467E0"/>
    <w:rsid w:val="00E477FB"/>
    <w:rsid w:val="00E54414"/>
    <w:rsid w:val="00E54531"/>
    <w:rsid w:val="00E549A9"/>
    <w:rsid w:val="00E60AB2"/>
    <w:rsid w:val="00E61A16"/>
    <w:rsid w:val="00E62835"/>
    <w:rsid w:val="00E64EFD"/>
    <w:rsid w:val="00E65484"/>
    <w:rsid w:val="00E65B83"/>
    <w:rsid w:val="00E66181"/>
    <w:rsid w:val="00E6678E"/>
    <w:rsid w:val="00E6740B"/>
    <w:rsid w:val="00E71098"/>
    <w:rsid w:val="00E7251B"/>
    <w:rsid w:val="00E72ADA"/>
    <w:rsid w:val="00E72B9F"/>
    <w:rsid w:val="00E72E24"/>
    <w:rsid w:val="00E73BD3"/>
    <w:rsid w:val="00E73FFE"/>
    <w:rsid w:val="00E7411B"/>
    <w:rsid w:val="00E74FAD"/>
    <w:rsid w:val="00E755A2"/>
    <w:rsid w:val="00E764DC"/>
    <w:rsid w:val="00E77645"/>
    <w:rsid w:val="00E77838"/>
    <w:rsid w:val="00E80A72"/>
    <w:rsid w:val="00E82583"/>
    <w:rsid w:val="00E82BE2"/>
    <w:rsid w:val="00E852FF"/>
    <w:rsid w:val="00E85C0C"/>
    <w:rsid w:val="00E86B47"/>
    <w:rsid w:val="00E8780A"/>
    <w:rsid w:val="00E90ABE"/>
    <w:rsid w:val="00E94296"/>
    <w:rsid w:val="00E96C0A"/>
    <w:rsid w:val="00E97037"/>
    <w:rsid w:val="00EA04E7"/>
    <w:rsid w:val="00EA0733"/>
    <w:rsid w:val="00EA22F8"/>
    <w:rsid w:val="00EA3093"/>
    <w:rsid w:val="00EA46B2"/>
    <w:rsid w:val="00EA4EA1"/>
    <w:rsid w:val="00EB1530"/>
    <w:rsid w:val="00EB3EC6"/>
    <w:rsid w:val="00EB427B"/>
    <w:rsid w:val="00EB448B"/>
    <w:rsid w:val="00EB4E98"/>
    <w:rsid w:val="00EB5548"/>
    <w:rsid w:val="00EB7E86"/>
    <w:rsid w:val="00EC0934"/>
    <w:rsid w:val="00EC1D48"/>
    <w:rsid w:val="00EC4A25"/>
    <w:rsid w:val="00EC508B"/>
    <w:rsid w:val="00EC7410"/>
    <w:rsid w:val="00EC7B77"/>
    <w:rsid w:val="00EC7E1D"/>
    <w:rsid w:val="00ED11D9"/>
    <w:rsid w:val="00ED1FE0"/>
    <w:rsid w:val="00ED2FC7"/>
    <w:rsid w:val="00ED3000"/>
    <w:rsid w:val="00ED3893"/>
    <w:rsid w:val="00ED5772"/>
    <w:rsid w:val="00ED6320"/>
    <w:rsid w:val="00ED6769"/>
    <w:rsid w:val="00EE0828"/>
    <w:rsid w:val="00EE0A1E"/>
    <w:rsid w:val="00EE0F34"/>
    <w:rsid w:val="00EE3212"/>
    <w:rsid w:val="00EE42C3"/>
    <w:rsid w:val="00EE484C"/>
    <w:rsid w:val="00EE7561"/>
    <w:rsid w:val="00EF2B88"/>
    <w:rsid w:val="00EF30C4"/>
    <w:rsid w:val="00EF3C02"/>
    <w:rsid w:val="00EF5B7F"/>
    <w:rsid w:val="00EF6442"/>
    <w:rsid w:val="00F00657"/>
    <w:rsid w:val="00F01ECD"/>
    <w:rsid w:val="00F025A2"/>
    <w:rsid w:val="00F02EB0"/>
    <w:rsid w:val="00F034D5"/>
    <w:rsid w:val="00F03645"/>
    <w:rsid w:val="00F03FAB"/>
    <w:rsid w:val="00F045E2"/>
    <w:rsid w:val="00F04879"/>
    <w:rsid w:val="00F049AC"/>
    <w:rsid w:val="00F065F9"/>
    <w:rsid w:val="00F101B9"/>
    <w:rsid w:val="00F104C1"/>
    <w:rsid w:val="00F11FD5"/>
    <w:rsid w:val="00F121DE"/>
    <w:rsid w:val="00F12455"/>
    <w:rsid w:val="00F129D4"/>
    <w:rsid w:val="00F1398A"/>
    <w:rsid w:val="00F14AD2"/>
    <w:rsid w:val="00F166B6"/>
    <w:rsid w:val="00F16B48"/>
    <w:rsid w:val="00F176AA"/>
    <w:rsid w:val="00F2026E"/>
    <w:rsid w:val="00F20411"/>
    <w:rsid w:val="00F20663"/>
    <w:rsid w:val="00F208BF"/>
    <w:rsid w:val="00F20F94"/>
    <w:rsid w:val="00F2210A"/>
    <w:rsid w:val="00F24A62"/>
    <w:rsid w:val="00F252D9"/>
    <w:rsid w:val="00F272D8"/>
    <w:rsid w:val="00F32EE1"/>
    <w:rsid w:val="00F3514D"/>
    <w:rsid w:val="00F358AC"/>
    <w:rsid w:val="00F36899"/>
    <w:rsid w:val="00F37743"/>
    <w:rsid w:val="00F42311"/>
    <w:rsid w:val="00F42B11"/>
    <w:rsid w:val="00F435D2"/>
    <w:rsid w:val="00F43A46"/>
    <w:rsid w:val="00F45C76"/>
    <w:rsid w:val="00F5012D"/>
    <w:rsid w:val="00F51698"/>
    <w:rsid w:val="00F53D3D"/>
    <w:rsid w:val="00F547C4"/>
    <w:rsid w:val="00F54998"/>
    <w:rsid w:val="00F54A3D"/>
    <w:rsid w:val="00F552DB"/>
    <w:rsid w:val="00F55FF5"/>
    <w:rsid w:val="00F56F67"/>
    <w:rsid w:val="00F64260"/>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3CEF"/>
    <w:rsid w:val="00F956E7"/>
    <w:rsid w:val="00F95A00"/>
    <w:rsid w:val="00F95A8E"/>
    <w:rsid w:val="00FA1266"/>
    <w:rsid w:val="00FA17F0"/>
    <w:rsid w:val="00FA3F7F"/>
    <w:rsid w:val="00FA5910"/>
    <w:rsid w:val="00FB0E45"/>
    <w:rsid w:val="00FB2BEA"/>
    <w:rsid w:val="00FB2E95"/>
    <w:rsid w:val="00FB3E7A"/>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06A1"/>
    <w:rsid w:val="00FF1767"/>
    <w:rsid w:val="00FF245E"/>
    <w:rsid w:val="00FF2A84"/>
    <w:rsid w:val="00FF4BAA"/>
    <w:rsid w:val="00FF5692"/>
    <w:rsid w:val="00FF59CE"/>
    <w:rsid w:val="00FF78DE"/>
    <w:rsid w:val="00FF7BCD"/>
    <w:rsid w:val="01BE5559"/>
    <w:rsid w:val="083889F4"/>
    <w:rsid w:val="093582A4"/>
    <w:rsid w:val="0C778FFD"/>
    <w:rsid w:val="0DC2E677"/>
    <w:rsid w:val="0E44789A"/>
    <w:rsid w:val="0F10F152"/>
    <w:rsid w:val="0F140C71"/>
    <w:rsid w:val="115B72A9"/>
    <w:rsid w:val="11736C16"/>
    <w:rsid w:val="128BA78D"/>
    <w:rsid w:val="12EBAC29"/>
    <w:rsid w:val="1438B3C0"/>
    <w:rsid w:val="168F057B"/>
    <w:rsid w:val="16FDC899"/>
    <w:rsid w:val="17D10D21"/>
    <w:rsid w:val="18A87FEA"/>
    <w:rsid w:val="18D47754"/>
    <w:rsid w:val="19F3ED6E"/>
    <w:rsid w:val="1B6506C7"/>
    <w:rsid w:val="1C9D2931"/>
    <w:rsid w:val="1D0EEAD1"/>
    <w:rsid w:val="1DFD50EF"/>
    <w:rsid w:val="1F8F3B8C"/>
    <w:rsid w:val="1FD283A3"/>
    <w:rsid w:val="203955A7"/>
    <w:rsid w:val="21053568"/>
    <w:rsid w:val="21391F96"/>
    <w:rsid w:val="2150E632"/>
    <w:rsid w:val="255E5C2D"/>
    <w:rsid w:val="2823D6A8"/>
    <w:rsid w:val="28AFE5FF"/>
    <w:rsid w:val="29603D8C"/>
    <w:rsid w:val="2AB3512D"/>
    <w:rsid w:val="2B8A9FFB"/>
    <w:rsid w:val="2BEC22E3"/>
    <w:rsid w:val="2C1C098D"/>
    <w:rsid w:val="2FE19F71"/>
    <w:rsid w:val="300E9CF3"/>
    <w:rsid w:val="3114FC7E"/>
    <w:rsid w:val="31BB7655"/>
    <w:rsid w:val="31D36FC2"/>
    <w:rsid w:val="33489B95"/>
    <w:rsid w:val="3612E204"/>
    <w:rsid w:val="36258A94"/>
    <w:rsid w:val="375AA41C"/>
    <w:rsid w:val="3772D05A"/>
    <w:rsid w:val="378AC9C7"/>
    <w:rsid w:val="38D2F818"/>
    <w:rsid w:val="3A7CDC22"/>
    <w:rsid w:val="3CE39207"/>
    <w:rsid w:val="3D06C089"/>
    <w:rsid w:val="3D4C5C69"/>
    <w:rsid w:val="3D86E7EA"/>
    <w:rsid w:val="3E156854"/>
    <w:rsid w:val="3EFCCB85"/>
    <w:rsid w:val="3FEF3F38"/>
    <w:rsid w:val="42E15193"/>
    <w:rsid w:val="42F94B00"/>
    <w:rsid w:val="44417951"/>
    <w:rsid w:val="4BA2B760"/>
    <w:rsid w:val="4D646206"/>
    <w:rsid w:val="4E2DD5EE"/>
    <w:rsid w:val="52C7CF56"/>
    <w:rsid w:val="5472C84E"/>
    <w:rsid w:val="550D8C5C"/>
    <w:rsid w:val="557F4DFC"/>
    <w:rsid w:val="564BE849"/>
    <w:rsid w:val="59D3EBD7"/>
    <w:rsid w:val="5AC4E661"/>
    <w:rsid w:val="5ADCDFCE"/>
    <w:rsid w:val="5C250E1F"/>
    <w:rsid w:val="60C10484"/>
    <w:rsid w:val="60D8FDF1"/>
    <w:rsid w:val="6193788D"/>
    <w:rsid w:val="61D7309C"/>
    <w:rsid w:val="62876B41"/>
    <w:rsid w:val="629ADB68"/>
    <w:rsid w:val="6410073B"/>
    <w:rsid w:val="66D51C14"/>
    <w:rsid w:val="67938F58"/>
    <w:rsid w:val="68EE57BC"/>
    <w:rsid w:val="693D7362"/>
    <w:rsid w:val="6A0C255E"/>
    <w:rsid w:val="6A85A1B3"/>
    <w:rsid w:val="6C2F85BD"/>
    <w:rsid w:val="6E21560E"/>
    <w:rsid w:val="6F4C4F20"/>
    <w:rsid w:val="6F9681E1"/>
    <w:rsid w:val="70FB6EFC"/>
    <w:rsid w:val="717058C5"/>
    <w:rsid w:val="7182AC61"/>
    <w:rsid w:val="72567D5C"/>
    <w:rsid w:val="73F0A980"/>
    <w:rsid w:val="747EF719"/>
    <w:rsid w:val="763247E3"/>
    <w:rsid w:val="7685CB7F"/>
    <w:rsid w:val="794B1329"/>
    <w:rsid w:val="7977DDDA"/>
    <w:rsid w:val="7A6B2D0C"/>
    <w:rsid w:val="7C3D2584"/>
    <w:rsid w:val="7EB2134F"/>
    <w:rsid w:val="7F2F37D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qFormat/>
    <w:rsid w:val="00A37B34"/>
    <w:rPr>
      <w:sz w:val="16"/>
      <w:szCs w:val="16"/>
    </w:rPr>
  </w:style>
  <w:style w:type="paragraph" w:styleId="CommentText">
    <w:name w:val="annotation text"/>
    <w:basedOn w:val="Normal"/>
    <w:link w:val="CommentTextChar"/>
    <w:qFormat/>
    <w:rsid w:val="00A37B34"/>
  </w:style>
  <w:style w:type="character" w:customStyle="1" w:styleId="CommentTextChar">
    <w:name w:val="Comment Text Char"/>
    <w:link w:val="CommentText"/>
    <w:qForma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7C6BAB"/>
    <w:rPr>
      <w:lang w:val="en-GB"/>
    </w:rPr>
  </w:style>
  <w:style w:type="character" w:customStyle="1" w:styleId="THChar">
    <w:name w:val="TH Char"/>
    <w:link w:val="TH"/>
    <w:qFormat/>
    <w:rsid w:val="000325E2"/>
    <w:rPr>
      <w:rFonts w:ascii="Arial" w:hAnsi="Arial"/>
      <w:b/>
      <w:lang w:val="en-GB"/>
    </w:rPr>
  </w:style>
  <w:style w:type="character" w:customStyle="1" w:styleId="TFZchn">
    <w:name w:val="TF Zchn"/>
    <w:qFormat/>
    <w:rsid w:val="000325E2"/>
    <w:rPr>
      <w:rFonts w:ascii="Arial" w:hAnsi="Arial"/>
      <w:b/>
      <w:lang w:val="en-GB" w:eastAsia="en-US"/>
    </w:rPr>
  </w:style>
  <w:style w:type="paragraph" w:customStyle="1" w:styleId="FirstChange">
    <w:name w:val="First Change"/>
    <w:basedOn w:val="Normal"/>
    <w:qFormat/>
    <w:rsid w:val="00844A30"/>
    <w:pPr>
      <w:jc w:val="center"/>
    </w:pPr>
    <w:rPr>
      <w:color w:val="FF0000"/>
    </w:rPr>
  </w:style>
  <w:style w:type="character" w:customStyle="1" w:styleId="TFChar1">
    <w:name w:val="TF Char1"/>
    <w:qFormat/>
    <w:rsid w:val="00914F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8" ma:contentTypeDescription="Create a new document." ma:contentTypeScope="" ma:versionID="54f6b3cd4049070824985fa6f371ef11">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adcf3b0ba6e83aff31af40684ce2703"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5AIRPNAIUNRU-726056734-33617</_dlc_DocId>
    <_dlc_DocIdUrl xmlns="71c5aaf6-e6ce-465b-b873-5148d2a4c105">
      <Url>https://nokia.sharepoint.com/sites/c5g/projects/aidc/_layouts/15/DocIdRedir.aspx?ID=5AIRPNAIUNRU-726056734-33617</Url>
      <Description>5AIRPNAIUNRU-726056734-33617</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EBF90F37-06C5-40CF-A8B8-4B0B69523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144</TotalTime>
  <Pages>5</Pages>
  <Words>2641</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31</cp:revision>
  <dcterms:created xsi:type="dcterms:W3CDTF">2023-05-10T18:28:00Z</dcterms:created>
  <dcterms:modified xsi:type="dcterms:W3CDTF">2023-08-10T23:29:00Z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1a2b2448-9493-458a-b982-a762f53d30b8</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